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shd w:val="clear" w:color="auto" w:fill="FFD966" w:themeFill="accent4" w:themeFillTint="99"/>
        <w:tblLook w:val="04A0" w:firstRow="1" w:lastRow="0" w:firstColumn="1" w:lastColumn="0" w:noHBand="0" w:noVBand="1"/>
      </w:tblPr>
      <w:tblGrid>
        <w:gridCol w:w="9076"/>
      </w:tblGrid>
      <w:tr w:rsidR="0002739F" w:rsidRPr="00474761" w14:paraId="74BDE23F" w14:textId="77777777" w:rsidTr="00AA227C">
        <w:trPr>
          <w:trHeight w:val="1413"/>
        </w:trPr>
        <w:tc>
          <w:tcPr>
            <w:tcW w:w="9076" w:type="dxa"/>
            <w:tcBorders>
              <w:top w:val="single" w:sz="4" w:space="0" w:color="auto"/>
              <w:bottom w:val="single" w:sz="4" w:space="0" w:color="auto"/>
            </w:tcBorders>
            <w:shd w:val="clear" w:color="auto" w:fill="FFE599" w:themeFill="accent4" w:themeFillTint="66"/>
          </w:tcPr>
          <w:p w14:paraId="582A2D9F" w14:textId="586CB81F" w:rsidR="0021507C" w:rsidRPr="000976B4" w:rsidRDefault="0066052E" w:rsidP="00474761">
            <w:pPr>
              <w:pStyle w:val="a6"/>
              <w:tabs>
                <w:tab w:val="center" w:pos="4378"/>
                <w:tab w:val="right" w:pos="8397"/>
                <w:tab w:val="right" w:pos="8860"/>
              </w:tabs>
              <w:bidi w:val="0"/>
              <w:spacing w:before="240" w:afterAutospacing="0"/>
              <w:ind w:left="-103" w:right="0" w:firstLine="0"/>
              <w:rPr>
                <w:rFonts w:ascii="ADLaM Display" w:hAnsi="ADLaM Display" w:cs="ADLaM Display"/>
                <w:noProof/>
                <w:color w:val="0000FF"/>
                <w:spacing w:val="-6"/>
                <w:sz w:val="20"/>
                <w:szCs w:val="20"/>
                <w:lang w:bidi="fa-IR"/>
              </w:rPr>
            </w:pPr>
            <w:r w:rsidRPr="000976B4">
              <w:rPr>
                <w:rFonts w:ascii="Garamond" w:hAnsi="Garamond"/>
                <w:noProof/>
                <w:color w:val="002060"/>
                <w:spacing w:val="-6"/>
                <w:sz w:val="10"/>
                <w:szCs w:val="10"/>
              </w:rPr>
              <w:drawing>
                <wp:anchor distT="0" distB="0" distL="114300" distR="114300" simplePos="0" relativeHeight="251701248" behindDoc="0" locked="0" layoutInCell="1" allowOverlap="1" wp14:anchorId="7CC4C384" wp14:editId="189F44CB">
                  <wp:simplePos x="0" y="0"/>
                  <wp:positionH relativeFrom="column">
                    <wp:posOffset>-163195</wp:posOffset>
                  </wp:positionH>
                  <wp:positionV relativeFrom="paragraph">
                    <wp:posOffset>-5080</wp:posOffset>
                  </wp:positionV>
                  <wp:extent cx="1152525" cy="1091329"/>
                  <wp:effectExtent l="0" t="0" r="0" b="0"/>
                  <wp:wrapNone/>
                  <wp:docPr id="1078133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33097" name="Picture 1" descr="A blue symbol with white text&#10;&#10;Description automatically generated"/>
                          <pic:cNvPicPr/>
                        </pic:nvPicPr>
                        <pic:blipFill>
                          <a:blip r:embed="rId8" cstate="print">
                            <a:clrChange>
                              <a:clrFrom>
                                <a:srgbClr val="FEFFFF"/>
                              </a:clrFrom>
                              <a:clrTo>
                                <a:srgbClr val="FEFFFF">
                                  <a:alpha val="0"/>
                                </a:srgbClr>
                              </a:clrTo>
                            </a:clrChange>
                            <a:extLst>
                              <a:ext uri="{28A0092B-C50C-407E-A947-70E740481C1C}">
                                <a14:useLocalDpi xmlns:a14="http://schemas.microsoft.com/office/drawing/2010/main" val="0"/>
                              </a:ext>
                            </a:extLst>
                          </a:blip>
                          <a:stretch>
                            <a:fillRect/>
                          </a:stretch>
                        </pic:blipFill>
                        <pic:spPr>
                          <a:xfrm>
                            <a:off x="0" y="0"/>
                            <a:ext cx="1152525" cy="1091329"/>
                          </a:xfrm>
                          <a:prstGeom prst="rect">
                            <a:avLst/>
                          </a:prstGeom>
                        </pic:spPr>
                      </pic:pic>
                    </a:graphicData>
                  </a:graphic>
                  <wp14:sizeRelH relativeFrom="margin">
                    <wp14:pctWidth>0</wp14:pctWidth>
                  </wp14:sizeRelH>
                  <wp14:sizeRelV relativeFrom="margin">
                    <wp14:pctHeight>0</wp14:pctHeight>
                  </wp14:sizeRelV>
                </wp:anchor>
              </w:drawing>
            </w:r>
            <w:r w:rsidR="000976B4" w:rsidRPr="000976B4">
              <w:rPr>
                <w:rFonts w:ascii="ADLaM Display" w:hAnsi="ADLaM Display" w:cs="ADLaM Display"/>
                <w:noProof/>
                <w:color w:val="0000FF"/>
                <w:spacing w:val="-6"/>
                <w:sz w:val="22"/>
                <w:szCs w:val="22"/>
                <w:lang w:bidi="fa-IR"/>
              </w:rPr>
              <w:t>International Journal of Computers and Informatics</w:t>
            </w:r>
          </w:p>
          <w:p w14:paraId="67D1969F" w14:textId="679F6FA1" w:rsidR="00AA227C" w:rsidRDefault="000A2000" w:rsidP="000A2000">
            <w:pPr>
              <w:pStyle w:val="a6"/>
              <w:tabs>
                <w:tab w:val="left" w:pos="2850"/>
                <w:tab w:val="center" w:pos="4378"/>
                <w:tab w:val="right" w:pos="8397"/>
              </w:tabs>
              <w:bidi w:val="0"/>
              <w:spacing w:afterAutospacing="0"/>
              <w:ind w:left="0" w:right="0" w:firstLine="0"/>
              <w:jc w:val="both"/>
              <w:rPr>
                <w:rFonts w:ascii="Garamond" w:hAnsi="Garamond"/>
                <w:noProof/>
                <w:color w:val="002060"/>
                <w:spacing w:val="-6"/>
                <w:sz w:val="20"/>
                <w:szCs w:val="20"/>
                <w:rtl/>
                <w:lang w:bidi="fa-IR"/>
              </w:rPr>
            </w:pPr>
            <w:r>
              <w:rPr>
                <w:rFonts w:ascii="Garamond" w:hAnsi="Garamond"/>
                <w:noProof/>
                <w:color w:val="002060"/>
                <w:spacing w:val="-6"/>
                <w:sz w:val="20"/>
                <w:szCs w:val="20"/>
                <w:lang w:bidi="fa-IR"/>
              </w:rPr>
              <w:t xml:space="preserve">                                                </w:t>
            </w:r>
          </w:p>
          <w:p w14:paraId="756A8CDA" w14:textId="5DE06795" w:rsidR="006E0733" w:rsidRDefault="00AD06B5" w:rsidP="00AA227C">
            <w:pPr>
              <w:pStyle w:val="a6"/>
              <w:tabs>
                <w:tab w:val="left" w:pos="2850"/>
                <w:tab w:val="center" w:pos="4378"/>
                <w:tab w:val="right" w:pos="8397"/>
              </w:tabs>
              <w:bidi w:val="0"/>
              <w:spacing w:afterAutospacing="0"/>
              <w:ind w:left="0" w:right="0" w:firstLine="0"/>
              <w:rPr>
                <w:rFonts w:ascii="Garamond" w:hAnsi="Garamond"/>
                <w:noProof/>
                <w:spacing w:val="-6"/>
                <w:sz w:val="20"/>
                <w:szCs w:val="20"/>
                <w:lang w:bidi="fa-IR"/>
              </w:rPr>
            </w:pPr>
            <w:r w:rsidRPr="00AA227C">
              <w:rPr>
                <w:rFonts w:ascii="Garamond" w:hAnsi="Garamond"/>
                <w:noProof/>
                <w:color w:val="0000FF"/>
                <w:spacing w:val="-6"/>
                <w:sz w:val="20"/>
                <w:szCs w:val="20"/>
                <w:lang w:bidi="fa-IR"/>
              </w:rPr>
              <w:t>Journal Homepage</w:t>
            </w:r>
            <w:r w:rsidRPr="00C77F1E">
              <w:rPr>
                <w:rFonts w:ascii="Garamond" w:hAnsi="Garamond"/>
                <w:b w:val="0"/>
                <w:bCs/>
                <w:noProof/>
                <w:color w:val="002060"/>
                <w:spacing w:val="-6"/>
                <w:sz w:val="20"/>
                <w:szCs w:val="20"/>
                <w:lang w:bidi="fa-IR"/>
              </w:rPr>
              <w:t xml:space="preserve">: </w:t>
            </w:r>
            <w:r w:rsidR="000976B4">
              <w:rPr>
                <w:rFonts w:ascii="Garamond" w:hAnsi="Garamond"/>
                <w:noProof/>
                <w:spacing w:val="-6"/>
                <w:sz w:val="20"/>
                <w:szCs w:val="20"/>
                <w:lang w:bidi="fa-IR"/>
              </w:rPr>
              <w:t xml:space="preserve"> </w:t>
            </w:r>
            <w:hyperlink r:id="rId9" w:history="1">
              <w:r w:rsidR="000976B4" w:rsidRPr="00474761">
                <w:rPr>
                  <w:rStyle w:val="Hyperlink"/>
                  <w:rFonts w:ascii="Garamond" w:hAnsi="Garamond"/>
                  <w:noProof/>
                  <w:color w:val="FF0000"/>
                  <w:spacing w:val="-6"/>
                  <w:sz w:val="20"/>
                  <w:szCs w:val="20"/>
                  <w:u w:val="none"/>
                  <w:lang w:bidi="fa-IR"/>
                </w:rPr>
                <w:t>https://www.ijci.zu.edu.eg</w:t>
              </w:r>
            </w:hyperlink>
            <w:r w:rsidR="000976B4">
              <w:rPr>
                <w:rFonts w:ascii="Garamond" w:hAnsi="Garamond"/>
                <w:noProof/>
                <w:spacing w:val="-6"/>
                <w:sz w:val="20"/>
                <w:szCs w:val="20"/>
                <w:lang w:bidi="fa-IR"/>
              </w:rPr>
              <w:t xml:space="preserve"> </w:t>
            </w:r>
          </w:p>
          <w:p w14:paraId="01F404EC" w14:textId="033BC6F0" w:rsidR="00AA227C" w:rsidRDefault="00AA227C" w:rsidP="00AA227C">
            <w:pPr>
              <w:pStyle w:val="a6"/>
              <w:tabs>
                <w:tab w:val="left" w:pos="2850"/>
                <w:tab w:val="center" w:pos="4378"/>
              </w:tabs>
              <w:bidi w:val="0"/>
              <w:spacing w:afterAutospacing="0"/>
              <w:ind w:left="-103" w:right="0" w:firstLine="0"/>
              <w:rPr>
                <w:rFonts w:ascii="Garamond" w:hAnsi="Garamond"/>
                <w:bCs/>
                <w:color w:val="1F3864" w:themeColor="accent5" w:themeShade="80"/>
                <w:szCs w:val="22"/>
                <w:rtl/>
                <w:lang w:bidi="fa-IR"/>
              </w:rPr>
            </w:pPr>
          </w:p>
          <w:p w14:paraId="689D471C" w14:textId="7595D897" w:rsidR="003922BA" w:rsidRPr="0066052E" w:rsidRDefault="000976B4" w:rsidP="00AA227C">
            <w:pPr>
              <w:pStyle w:val="a6"/>
              <w:tabs>
                <w:tab w:val="left" w:pos="2850"/>
                <w:tab w:val="center" w:pos="4378"/>
              </w:tabs>
              <w:bidi w:val="0"/>
              <w:spacing w:afterAutospacing="0"/>
              <w:ind w:left="-103" w:right="0" w:firstLine="0"/>
              <w:rPr>
                <w:rFonts w:ascii="Garamond" w:hAnsi="Garamond"/>
                <w:b w:val="0"/>
                <w:bCs/>
                <w:color w:val="auto"/>
                <w:sz w:val="18"/>
                <w:szCs w:val="18"/>
                <w:lang w:bidi="fa-IR"/>
              </w:rPr>
            </w:pPr>
            <w:r>
              <w:rPr>
                <w:rFonts w:ascii="Garamond" w:hAnsi="Garamond"/>
                <w:bCs/>
                <w:color w:val="0000FF"/>
                <w:szCs w:val="22"/>
                <w:lang w:bidi="fa-IR"/>
              </w:rPr>
              <w:t>Int</w:t>
            </w:r>
            <w:r w:rsidR="00474761">
              <w:rPr>
                <w:rFonts w:ascii="Garamond" w:hAnsi="Garamond"/>
                <w:bCs/>
                <w:color w:val="0000FF"/>
                <w:szCs w:val="22"/>
                <w:lang w:bidi="fa-IR"/>
              </w:rPr>
              <w:t>.</w:t>
            </w:r>
            <w:r w:rsidR="00DC2490">
              <w:rPr>
                <w:rFonts w:ascii="Garamond" w:hAnsi="Garamond"/>
                <w:bCs/>
                <w:color w:val="0000FF"/>
                <w:szCs w:val="22"/>
                <w:lang w:bidi="fa-IR"/>
              </w:rPr>
              <w:t xml:space="preserve"> j. Comp</w:t>
            </w:r>
            <w:r>
              <w:rPr>
                <w:rFonts w:ascii="Garamond" w:hAnsi="Garamond"/>
                <w:bCs/>
                <w:color w:val="0000FF"/>
                <w:szCs w:val="22"/>
                <w:lang w:bidi="fa-IR"/>
              </w:rPr>
              <w:t xml:space="preserve">. </w:t>
            </w:r>
            <w:r w:rsidR="00474761" w:rsidRPr="0066052E">
              <w:rPr>
                <w:rFonts w:ascii="Garamond" w:hAnsi="Garamond"/>
                <w:bCs/>
                <w:color w:val="0000FF"/>
                <w:szCs w:val="22"/>
                <w:lang w:bidi="fa-IR"/>
              </w:rPr>
              <w:t>I</w:t>
            </w:r>
            <w:r w:rsidRPr="0066052E">
              <w:rPr>
                <w:rFonts w:ascii="Garamond" w:hAnsi="Garamond"/>
                <w:bCs/>
                <w:color w:val="0000FF"/>
                <w:szCs w:val="22"/>
                <w:lang w:bidi="fa-IR"/>
              </w:rPr>
              <w:t>nfo</w:t>
            </w:r>
            <w:r w:rsidR="0021507C" w:rsidRPr="0066052E">
              <w:rPr>
                <w:rFonts w:ascii="Garamond" w:hAnsi="Garamond"/>
                <w:bCs/>
                <w:color w:val="0000FF"/>
                <w:szCs w:val="22"/>
                <w:lang w:bidi="fa-IR"/>
              </w:rPr>
              <w:t>.</w:t>
            </w:r>
            <w:r w:rsidR="00474761" w:rsidRPr="0066052E">
              <w:rPr>
                <w:rFonts w:ascii="Garamond" w:hAnsi="Garamond"/>
                <w:bCs/>
                <w:color w:val="0000FF"/>
                <w:szCs w:val="22"/>
                <w:lang w:bidi="fa-IR"/>
              </w:rPr>
              <w:t xml:space="preserve"> </w:t>
            </w:r>
            <w:r w:rsidR="00813E9C" w:rsidRPr="0066052E">
              <w:rPr>
                <w:rFonts w:ascii="Garamond" w:hAnsi="Garamond"/>
                <w:bCs/>
                <w:color w:val="0000FF"/>
                <w:sz w:val="20"/>
                <w:szCs w:val="20"/>
                <w:lang w:bidi="fa-IR"/>
              </w:rPr>
              <w:t xml:space="preserve">Vol. </w:t>
            </w:r>
            <w:r w:rsidR="00D40EB3" w:rsidRPr="0066052E">
              <w:rPr>
                <w:rFonts w:ascii="Garamond" w:hAnsi="Garamond"/>
                <w:bCs/>
                <w:color w:val="0000FF"/>
                <w:sz w:val="20"/>
                <w:szCs w:val="20"/>
                <w:lang w:bidi="fa-IR"/>
              </w:rPr>
              <w:t>x</w:t>
            </w:r>
            <w:r w:rsidR="00557A84" w:rsidRPr="0066052E">
              <w:rPr>
                <w:rFonts w:ascii="Garamond" w:hAnsi="Garamond"/>
                <w:bCs/>
                <w:color w:val="0000FF"/>
                <w:sz w:val="20"/>
                <w:szCs w:val="20"/>
                <w:lang w:bidi="fa-IR"/>
              </w:rPr>
              <w:t xml:space="preserve"> </w:t>
            </w:r>
            <w:r w:rsidR="00813E9C" w:rsidRPr="0066052E">
              <w:rPr>
                <w:rFonts w:ascii="Garamond" w:hAnsi="Garamond"/>
                <w:bCs/>
                <w:color w:val="0000FF"/>
                <w:sz w:val="20"/>
                <w:szCs w:val="20"/>
                <w:lang w:bidi="fa-IR"/>
              </w:rPr>
              <w:t>(</w:t>
            </w:r>
            <w:r w:rsidR="00D40EB3" w:rsidRPr="0066052E">
              <w:rPr>
                <w:rFonts w:ascii="Garamond" w:hAnsi="Garamond"/>
                <w:bCs/>
                <w:color w:val="0000FF"/>
                <w:sz w:val="20"/>
                <w:szCs w:val="20"/>
                <w:lang w:bidi="fa-IR"/>
              </w:rPr>
              <w:t>xx</w:t>
            </w:r>
            <w:r w:rsidR="00813E9C" w:rsidRPr="0066052E">
              <w:rPr>
                <w:rFonts w:ascii="Garamond" w:hAnsi="Garamond"/>
                <w:bCs/>
                <w:color w:val="0000FF"/>
                <w:sz w:val="20"/>
                <w:szCs w:val="20"/>
                <w:lang w:bidi="fa-IR"/>
              </w:rPr>
              <w:t xml:space="preserve">) </w:t>
            </w:r>
            <w:r w:rsidR="00D40EB3" w:rsidRPr="0066052E">
              <w:rPr>
                <w:rFonts w:ascii="Garamond" w:hAnsi="Garamond"/>
                <w:bCs/>
                <w:color w:val="0000FF"/>
                <w:sz w:val="20"/>
                <w:szCs w:val="20"/>
                <w:lang w:bidi="fa-IR"/>
              </w:rPr>
              <w:t>x</w:t>
            </w:r>
            <w:r w:rsidR="00813E9C" w:rsidRPr="0066052E">
              <w:rPr>
                <w:rFonts w:ascii="Garamond" w:hAnsi="Garamond"/>
                <w:bCs/>
                <w:color w:val="0000FF"/>
                <w:sz w:val="20"/>
                <w:szCs w:val="20"/>
                <w:lang w:bidi="fa-IR"/>
              </w:rPr>
              <w:t>–</w:t>
            </w:r>
            <w:r w:rsidR="00D40EB3" w:rsidRPr="0066052E">
              <w:rPr>
                <w:rFonts w:ascii="Garamond" w:hAnsi="Garamond"/>
                <w:bCs/>
                <w:color w:val="0000FF"/>
                <w:sz w:val="20"/>
                <w:szCs w:val="20"/>
                <w:lang w:bidi="fa-IR"/>
              </w:rPr>
              <w:t>x</w:t>
            </w:r>
          </w:p>
        </w:tc>
      </w:tr>
      <w:tr w:rsidR="001E71F5" w:rsidRPr="00D14B7A" w14:paraId="380CC513" w14:textId="77777777" w:rsidTr="00826A77">
        <w:trPr>
          <w:trHeight w:val="1235"/>
        </w:trPr>
        <w:tc>
          <w:tcPr>
            <w:tcW w:w="9076" w:type="dxa"/>
            <w:tcBorders>
              <w:top w:val="single" w:sz="4" w:space="0" w:color="auto"/>
            </w:tcBorders>
            <w:shd w:val="clear" w:color="auto" w:fill="auto"/>
          </w:tcPr>
          <w:p w14:paraId="31B20849" w14:textId="42AB70A9" w:rsidR="0080155B" w:rsidRPr="00DD1100" w:rsidRDefault="0002739F" w:rsidP="0080155B">
            <w:pPr>
              <w:pStyle w:val="Articletitle"/>
              <w:framePr w:hSpace="0" w:wrap="auto" w:vAnchor="margin" w:hAnchor="text" w:xAlign="left" w:yAlign="inline"/>
              <w:spacing w:after="0"/>
              <w:ind w:left="-108" w:firstLine="0"/>
              <w:suppressOverlap w:val="0"/>
              <w:rPr>
                <w:rFonts w:ascii="Garamond" w:hAnsi="Garamond"/>
                <w:bCs w:val="0"/>
                <w:color w:val="808000"/>
                <w:sz w:val="22"/>
                <w:szCs w:val="22"/>
                <w14:textOutline w14:w="0" w14:cap="flat" w14:cmpd="sng" w14:algn="ctr">
                  <w14:noFill/>
                  <w14:prstDash w14:val="solid"/>
                  <w14:round/>
                </w14:textOutline>
              </w:rPr>
            </w:pPr>
            <w:r w:rsidRPr="00DD1100">
              <w:rPr>
                <w:rFonts w:ascii="Garamond" w:hAnsi="Garamond"/>
                <w:bCs w:val="0"/>
                <w:color w:val="808000"/>
                <w:sz w:val="22"/>
                <w:szCs w:val="22"/>
                <w14:textOutline w14:w="0" w14:cap="flat" w14:cmpd="sng" w14:algn="ctr">
                  <w14:noFill/>
                  <w14:prstDash w14:val="solid"/>
                  <w14:round/>
                </w14:textOutline>
              </w:rPr>
              <w:t>Paper Type: Original Article</w:t>
            </w:r>
            <w:bookmarkStart w:id="0" w:name="_GoBack"/>
            <w:bookmarkEnd w:id="0"/>
          </w:p>
          <w:p w14:paraId="3E1EA0D4" w14:textId="54C217B5" w:rsidR="00B948C8" w:rsidRPr="00DD1100" w:rsidRDefault="00DD7116" w:rsidP="00DD1100">
            <w:pPr>
              <w:pStyle w:val="Articletitle"/>
              <w:framePr w:hSpace="0" w:wrap="auto" w:vAnchor="margin" w:hAnchor="text" w:xAlign="left" w:yAlign="inline"/>
              <w:spacing w:before="0" w:after="0" w:line="276" w:lineRule="auto"/>
              <w:ind w:left="-108" w:firstLine="0"/>
              <w:suppressOverlap w:val="0"/>
              <w:jc w:val="center"/>
              <w:rPr>
                <w:rFonts w:ascii="Garamond" w:hAnsi="Garamond"/>
                <w:b w:val="0"/>
                <w:color w:val="000000" w:themeColor="text1"/>
              </w:rPr>
            </w:pPr>
            <w:r w:rsidRPr="00DD1100">
              <w:rPr>
                <w:rFonts w:ascii="Garamond" w:hAnsi="Garamond"/>
                <w:color w:val="1F3864" w:themeColor="accent5" w:themeShade="80"/>
              </w:rPr>
              <w:t>Paper Title</w:t>
            </w:r>
          </w:p>
        </w:tc>
      </w:tr>
    </w:tbl>
    <w:p w14:paraId="216A7235" w14:textId="6C1AB111"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243"/>
      </w:tblGrid>
      <w:tr w:rsidR="0080155B" w:rsidRPr="00D14B7A" w14:paraId="63755C4A" w14:textId="77777777" w:rsidTr="00611112">
        <w:trPr>
          <w:trHeight w:val="2574"/>
        </w:trPr>
        <w:tc>
          <w:tcPr>
            <w:tcW w:w="9243" w:type="dxa"/>
          </w:tcPr>
          <w:p w14:paraId="31853E79" w14:textId="4490799A" w:rsidR="008D02FF" w:rsidRPr="00D14B7A" w:rsidRDefault="008D02FF" w:rsidP="00DD1100">
            <w:pPr>
              <w:pStyle w:val="Author"/>
              <w:framePr w:hSpace="0" w:wrap="auto" w:vAnchor="margin" w:hAnchor="text" w:xAlign="left" w:yAlign="inline"/>
              <w:spacing w:after="0" w:line="276" w:lineRule="auto"/>
              <w:ind w:firstLine="0"/>
              <w:suppressOverlap w:val="0"/>
              <w:jc w:val="center"/>
              <w:rPr>
                <w:rFonts w:ascii="Garamond" w:eastAsiaTheme="minorHAnsi" w:hAnsi="Garamond" w:cs="XB Kayhan"/>
                <w:color w:val="000000"/>
                <w:sz w:val="20"/>
                <w:szCs w:val="20"/>
                <w:vertAlign w:val="superscript"/>
                <w:lang w:bidi="ar-SA"/>
              </w:rPr>
            </w:pPr>
            <w:proofErr w:type="spellStart"/>
            <w:r w:rsidRPr="00D14B7A">
              <w:rPr>
                <w:rFonts w:ascii="Garamond" w:eastAsiaTheme="minorHAnsi" w:hAnsi="Garamond" w:cs="XB Kayhan"/>
                <w:color w:val="000000"/>
                <w:sz w:val="20"/>
                <w:szCs w:val="20"/>
                <w:lang w:bidi="ar-SA"/>
              </w:rPr>
              <w:t>FirstName</w:t>
            </w:r>
            <w:proofErr w:type="spellEnd"/>
            <w:r w:rsidRPr="00D14B7A">
              <w:rPr>
                <w:rFonts w:ascii="Garamond" w:eastAsiaTheme="minorHAnsi" w:hAnsi="Garamond" w:cs="XB Kayhan"/>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LastName</w:t>
            </w:r>
            <w:proofErr w:type="spellEnd"/>
            <w:r w:rsidRPr="00D14B7A">
              <w:rPr>
                <w:rFonts w:ascii="Garamond" w:eastAsiaTheme="minorHAnsi" w:hAnsi="Garamond" w:cs="XB Kayhan"/>
                <w:color w:val="000000"/>
                <w:sz w:val="20"/>
                <w:szCs w:val="20"/>
                <w:lang w:bidi="ar-SA"/>
              </w:rPr>
              <w:t xml:space="preserve"> </w:t>
            </w:r>
            <w:r w:rsidRPr="00D14B7A">
              <w:rPr>
                <w:rFonts w:ascii="Garamond" w:eastAsiaTheme="minorHAnsi" w:hAnsi="Garamond" w:cs="XB Kayhan"/>
                <w:color w:val="000000"/>
                <w:sz w:val="20"/>
                <w:szCs w:val="20"/>
                <w:vertAlign w:val="superscript"/>
                <w:lang w:bidi="ar-SA"/>
              </w:rPr>
              <w:t>1</w:t>
            </w:r>
            <w:r w:rsidR="000440A4">
              <w:rPr>
                <w:rFonts w:ascii="Garamond" w:eastAsiaTheme="minorHAnsi" w:hAnsi="Garamond" w:cs="XB Kayhan"/>
                <w:color w:val="000000"/>
                <w:sz w:val="20"/>
                <w:szCs w:val="20"/>
                <w:vertAlign w:val="superscript"/>
                <w:lang w:bidi="ar-SA"/>
              </w:rPr>
              <w:t>,</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00F71BC6">
              <w:rPr>
                <w:rFonts w:ascii="Garamond" w:eastAsiaTheme="minorHAnsi" w:hAnsi="Garamond" w:cs="XB Kayhan"/>
                <w:color w:val="000000"/>
                <w:sz w:val="20"/>
                <w:szCs w:val="20"/>
                <w:lang w:bidi="ar-SA"/>
              </w:rPr>
              <w:t>and</w:t>
            </w:r>
            <w:r w:rsidRPr="00D14B7A">
              <w:rPr>
                <w:rFonts w:ascii="Garamond" w:eastAsiaTheme="minorHAnsi" w:hAnsi="Garamond" w:cs="XB Kayhan"/>
                <w:b w:val="0"/>
                <w:bCs w:val="0"/>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FirstName</w:t>
            </w:r>
            <w:proofErr w:type="spellEnd"/>
            <w:r w:rsidRPr="00D14B7A">
              <w:rPr>
                <w:rFonts w:ascii="Garamond" w:eastAsiaTheme="minorHAnsi" w:hAnsi="Garamond" w:cs="XB Kayhan"/>
                <w:color w:val="000000"/>
                <w:sz w:val="20"/>
                <w:szCs w:val="20"/>
                <w:lang w:bidi="ar-SA"/>
              </w:rPr>
              <w:t xml:space="preserve">, </w:t>
            </w:r>
            <w:proofErr w:type="spellStart"/>
            <w:r w:rsidRPr="00D14B7A">
              <w:rPr>
                <w:rFonts w:ascii="Garamond" w:eastAsiaTheme="minorHAnsi" w:hAnsi="Garamond" w:cs="XB Kayhan"/>
                <w:color w:val="000000"/>
                <w:sz w:val="20"/>
                <w:szCs w:val="20"/>
                <w:lang w:bidi="ar-SA"/>
              </w:rPr>
              <w:t>LastName</w:t>
            </w:r>
            <w:proofErr w:type="spellEnd"/>
            <w:r w:rsidR="00C65E12" w:rsidRPr="00D14B7A">
              <w:rPr>
                <w:rFonts w:ascii="Garamond" w:hAnsi="Garamond"/>
                <w:noProof/>
                <w:sz w:val="20"/>
                <w:szCs w:val="20"/>
                <w:lang w:bidi="ar-SA"/>
              </w:rPr>
              <w:drawing>
                <wp:inline distT="0" distB="0" distL="0" distR="0" wp14:anchorId="373DF0DB" wp14:editId="5E4DDA7F">
                  <wp:extent cx="167640" cy="1676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006870E2">
              <w:rPr>
                <w:b w:val="0"/>
                <w:noProof/>
                <w:lang w:eastAsia="zh-CN"/>
              </w:rPr>
              <w:t xml:space="preserve">  </w:t>
            </w:r>
          </w:p>
          <w:p w14:paraId="5FBA6BD7" w14:textId="373BEDA5"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23FBFFEC"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50D33D41" w14:textId="388FC0CD" w:rsidR="003E754E" w:rsidRDefault="008D02FF" w:rsidP="00F10389">
            <w:pPr>
              <w:pStyle w:val="Affiliation"/>
              <w:framePr w:hSpace="0" w:wrap="auto" w:vAnchor="margin" w:hAnchor="text" w:xAlign="left" w:yAlign="inline"/>
              <w:ind w:left="38" w:hanging="38"/>
              <w:suppressOverlap w:val="0"/>
            </w:pPr>
            <w:r w:rsidRPr="00D14B7A">
              <w:rPr>
                <w:vertAlign w:val="superscript"/>
              </w:rPr>
              <w:t xml:space="preserve">2 </w:t>
            </w:r>
            <w:r w:rsidRPr="00D14B7A">
              <w:t xml:space="preserve"> Affiliation; Email Address;</w:t>
            </w:r>
          </w:p>
          <w:p w14:paraId="3BD17A98" w14:textId="33D85011" w:rsidR="003E754E" w:rsidRDefault="003E754E" w:rsidP="00F10389">
            <w:pPr>
              <w:pStyle w:val="Affiliation"/>
              <w:framePr w:hSpace="0" w:wrap="auto" w:vAnchor="margin" w:hAnchor="text" w:xAlign="left" w:yAlign="inline"/>
              <w:ind w:left="38" w:hanging="38"/>
              <w:suppressOverlap w:val="0"/>
            </w:pPr>
          </w:p>
          <w:p w14:paraId="75C5B33C" w14:textId="7DCF2892" w:rsidR="00DD1100" w:rsidRPr="00DD1100" w:rsidRDefault="00DD1100" w:rsidP="00DD1100">
            <w:pPr>
              <w:pStyle w:val="Affiliation"/>
              <w:framePr w:hSpace="0" w:wrap="auto" w:vAnchor="margin" w:hAnchor="text" w:xAlign="left" w:yAlign="inline"/>
              <w:ind w:left="38" w:hanging="38"/>
              <w:suppressOverlap w:val="0"/>
              <w:jc w:val="both"/>
              <w:rPr>
                <w:sz w:val="20"/>
                <w:szCs w:val="20"/>
              </w:rPr>
            </w:pPr>
            <w:r w:rsidRPr="000871DC">
              <w:rPr>
                <w:b/>
                <w:bCs/>
                <w:color w:val="1F3864" w:themeColor="accent5" w:themeShade="80"/>
                <w:sz w:val="20"/>
                <w:szCs w:val="20"/>
              </w:rPr>
              <w:t>Received</w:t>
            </w:r>
            <w:r w:rsidRPr="00E80E6F">
              <w:rPr>
                <w:b/>
                <w:bCs/>
                <w:sz w:val="20"/>
                <w:szCs w:val="20"/>
              </w:rPr>
              <w:t>:</w:t>
            </w:r>
            <w:r>
              <w:rPr>
                <w:sz w:val="20"/>
                <w:szCs w:val="20"/>
              </w:rPr>
              <w:t xml:space="preserve"> 00 Jan 2024</w:t>
            </w:r>
            <w:r w:rsidRPr="00E80E6F">
              <w:rPr>
                <w:sz w:val="20"/>
                <w:szCs w:val="20"/>
              </w:rPr>
              <w:t xml:space="preserve"> </w:t>
            </w:r>
            <w:r>
              <w:rPr>
                <w:sz w:val="20"/>
                <w:szCs w:val="20"/>
              </w:rPr>
              <w:t xml:space="preserve">         </w:t>
            </w:r>
            <w:r w:rsidRPr="00E80E6F">
              <w:rPr>
                <w:sz w:val="20"/>
                <w:szCs w:val="20"/>
              </w:rPr>
              <w:t xml:space="preserve"> </w:t>
            </w:r>
            <w:r w:rsidRPr="000871DC">
              <w:rPr>
                <w:b/>
                <w:bCs/>
                <w:color w:val="1F3864" w:themeColor="accent5" w:themeShade="80"/>
                <w:sz w:val="20"/>
                <w:szCs w:val="20"/>
              </w:rPr>
              <w:t>Revised</w:t>
            </w:r>
            <w:r w:rsidRPr="00E80E6F">
              <w:rPr>
                <w:sz w:val="20"/>
                <w:szCs w:val="20"/>
              </w:rPr>
              <w:t xml:space="preserve">: </w:t>
            </w:r>
            <w:r>
              <w:rPr>
                <w:sz w:val="20"/>
                <w:szCs w:val="20"/>
              </w:rPr>
              <w:t xml:space="preserve">00 Jan 2024           </w:t>
            </w:r>
            <w:r w:rsidRPr="000871DC">
              <w:rPr>
                <w:b/>
                <w:bCs/>
                <w:color w:val="1F3864" w:themeColor="accent5" w:themeShade="80"/>
                <w:sz w:val="20"/>
                <w:szCs w:val="20"/>
              </w:rPr>
              <w:t>Accepted</w:t>
            </w:r>
            <w:r>
              <w:rPr>
                <w:sz w:val="20"/>
                <w:szCs w:val="20"/>
              </w:rPr>
              <w:t xml:space="preserve">: </w:t>
            </w:r>
            <w:r w:rsidRPr="00E80E6F">
              <w:rPr>
                <w:sz w:val="20"/>
                <w:szCs w:val="20"/>
              </w:rPr>
              <w:t>0</w:t>
            </w:r>
            <w:r>
              <w:rPr>
                <w:sz w:val="20"/>
                <w:szCs w:val="20"/>
              </w:rPr>
              <w:t xml:space="preserve">0 Jan 2024           </w:t>
            </w:r>
            <w:r w:rsidRPr="00E80E6F">
              <w:rPr>
                <w:sz w:val="20"/>
                <w:szCs w:val="20"/>
              </w:rPr>
              <w:t xml:space="preserve"> </w:t>
            </w:r>
            <w:r w:rsidRPr="000871DC">
              <w:rPr>
                <w:b/>
                <w:bCs/>
                <w:color w:val="1F3864" w:themeColor="accent5" w:themeShade="80"/>
                <w:sz w:val="20"/>
                <w:szCs w:val="20"/>
              </w:rPr>
              <w:t>Published</w:t>
            </w:r>
            <w:r>
              <w:rPr>
                <w:sz w:val="20"/>
                <w:szCs w:val="20"/>
              </w:rPr>
              <w:t>: 00</w:t>
            </w:r>
            <w:r w:rsidRPr="00E80E6F">
              <w:rPr>
                <w:sz w:val="20"/>
                <w:szCs w:val="20"/>
              </w:rPr>
              <w:t xml:space="preserve"> Jan 2024</w:t>
            </w:r>
          </w:p>
          <w:p w14:paraId="4DB4E015" w14:textId="705FDD2C" w:rsidR="008D02FF" w:rsidRPr="00D14B7A" w:rsidRDefault="008D02FF" w:rsidP="00F10389">
            <w:pPr>
              <w:pStyle w:val="Affiliation"/>
              <w:framePr w:hSpace="0" w:wrap="auto" w:vAnchor="margin" w:hAnchor="text" w:xAlign="left" w:yAlign="inline"/>
              <w:ind w:left="38" w:hanging="38"/>
              <w:suppressOverlap w:val="0"/>
              <w:rPr>
                <w:sz w:val="6"/>
                <w:szCs w:val="6"/>
              </w:rPr>
            </w:pPr>
          </w:p>
          <w:tbl>
            <w:tblPr>
              <w:tblStyle w:val="TableGrid"/>
              <w:tblpPr w:leftFromText="181" w:rightFromText="181" w:vertAnchor="text" w:horzAnchor="margin" w:tblpY="617"/>
              <w:tblOverlap w:val="never"/>
              <w:tblW w:w="0" w:type="auto"/>
              <w:shd w:val="clear" w:color="auto" w:fill="C5E0B3" w:themeFill="accent6" w:themeFillTint="66"/>
              <w:tblLook w:val="04A0" w:firstRow="1" w:lastRow="0" w:firstColumn="1" w:lastColumn="0" w:noHBand="0" w:noVBand="1"/>
            </w:tblPr>
            <w:tblGrid>
              <w:gridCol w:w="9023"/>
            </w:tblGrid>
            <w:tr w:rsidR="00611112" w:rsidRPr="00D14B7A" w14:paraId="3372224F" w14:textId="77777777" w:rsidTr="00AA227C">
              <w:trPr>
                <w:trHeight w:val="1147"/>
              </w:trPr>
              <w:tc>
                <w:tcPr>
                  <w:tcW w:w="9023" w:type="dxa"/>
                  <w:tcBorders>
                    <w:top w:val="nil"/>
                    <w:left w:val="nil"/>
                    <w:bottom w:val="nil"/>
                    <w:right w:val="nil"/>
                  </w:tcBorders>
                  <w:shd w:val="clear" w:color="auto" w:fill="BDD6EE" w:themeFill="accent1" w:themeFillTint="66"/>
                </w:tcPr>
                <w:p w14:paraId="00B178C1" w14:textId="13AB4C5A" w:rsidR="00611112" w:rsidRPr="00D14B7A" w:rsidRDefault="00611112" w:rsidP="00611112">
                  <w:pPr>
                    <w:pStyle w:val="Abstractt"/>
                    <w:framePr w:hSpace="0" w:wrap="auto" w:vAnchor="margin" w:hAnchor="text" w:xAlign="left" w:yAlign="inline"/>
                    <w:spacing w:before="0" w:after="100"/>
                    <w:ind w:right="0"/>
                    <w:suppressOverlap w:val="0"/>
                    <w:rPr>
                      <w:iCs w:val="0"/>
                    </w:rPr>
                  </w:pPr>
                  <w:r w:rsidRPr="00D14B7A">
                    <w:rPr>
                      <w:rStyle w:val="AbstracttChar"/>
                    </w:rPr>
                    <w:t>Every paper should include an abstract with a maximum of 300 words. The abstract should include the problem explanation, methods used for the solution, and the significant results. It should finish with a sentence to describe the implications for the field. The abstract must not include references, figures or tables.</w:t>
                  </w:r>
                  <w:r w:rsidRPr="00D14B7A">
                    <w:tab/>
                  </w:r>
                </w:p>
              </w:tc>
            </w:tr>
            <w:tr w:rsidR="00611112" w:rsidRPr="00D14B7A" w14:paraId="24183FFD" w14:textId="77777777" w:rsidTr="00AA227C">
              <w:trPr>
                <w:trHeight w:val="407"/>
              </w:trPr>
              <w:tc>
                <w:tcPr>
                  <w:tcW w:w="9023" w:type="dxa"/>
                  <w:tcBorders>
                    <w:top w:val="nil"/>
                    <w:left w:val="nil"/>
                    <w:bottom w:val="single" w:sz="12" w:space="0" w:color="767171"/>
                    <w:right w:val="nil"/>
                  </w:tcBorders>
                  <w:shd w:val="clear" w:color="auto" w:fill="BDD6EE" w:themeFill="accent1" w:themeFillTint="66"/>
                </w:tcPr>
                <w:p w14:paraId="3C9B1242" w14:textId="24ACFFA8" w:rsidR="00611112" w:rsidRPr="00D14B7A" w:rsidRDefault="00611112" w:rsidP="00611112">
                  <w:pPr>
                    <w:pStyle w:val="abstractt0"/>
                    <w:spacing w:after="120" w:afterAutospacing="0" w:line="240" w:lineRule="auto"/>
                    <w:ind w:left="0" w:right="0" w:firstLine="0"/>
                    <w:rPr>
                      <w:rFonts w:ascii="Garamond" w:hAnsi="Garamond"/>
                      <w:color w:val="1F4E79" w:themeColor="accent1" w:themeShade="80"/>
                      <w:sz w:val="18"/>
                      <w:szCs w:val="18"/>
                    </w:rPr>
                  </w:pPr>
                  <w:proofErr w:type="gramStart"/>
                  <w:r w:rsidRPr="00DD1100">
                    <w:rPr>
                      <w:rFonts w:ascii="Garamond" w:hAnsi="Garamond"/>
                      <w:b/>
                      <w:bCs/>
                      <w:color w:val="1F3864" w:themeColor="accent5" w:themeShade="80"/>
                      <w:sz w:val="18"/>
                      <w:szCs w:val="18"/>
                    </w:rPr>
                    <w:t>Keywords:</w:t>
                  </w:r>
                  <w:proofErr w:type="gramEnd"/>
                  <w:r w:rsidRPr="00DD1100">
                    <w:rPr>
                      <w:rFonts w:ascii="Garamond" w:hAnsi="Garamond"/>
                      <w:color w:val="1F3864" w:themeColor="accent5" w:themeShade="80"/>
                      <w:sz w:val="18"/>
                      <w:szCs w:val="18"/>
                    </w:rPr>
                    <w:t>(</w:t>
                  </w:r>
                  <w:r w:rsidRPr="00D14B7A">
                    <w:rPr>
                      <w:rFonts w:ascii="Garamond" w:hAnsi="Garamond"/>
                      <w:sz w:val="18"/>
                      <w:szCs w:val="18"/>
                    </w:rPr>
                    <w:t>Sentence case and followed by colon) followed by 3 to 7 words that describe the focus and contribution of the paper.</w:t>
                  </w:r>
                </w:p>
              </w:tc>
            </w:tr>
          </w:tbl>
          <w:p w14:paraId="0DF0D2BE" w14:textId="08C1F25F" w:rsidR="00611112" w:rsidRDefault="00611112" w:rsidP="00611112">
            <w:pPr>
              <w:bidi w:val="0"/>
              <w:spacing w:before="0" w:beforeAutospacing="0" w:after="0" w:afterAutospacing="0"/>
              <w:ind w:left="0" w:right="751"/>
              <w:jc w:val="left"/>
              <w:rPr>
                <w:rFonts w:ascii="Garamond" w:hAnsi="Garamond"/>
                <w:b/>
                <w:bCs/>
                <w:color w:val="000000" w:themeColor="text1"/>
                <w:sz w:val="24"/>
                <w:szCs w:val="24"/>
              </w:rPr>
            </w:pPr>
          </w:p>
          <w:p w14:paraId="4DAE4654" w14:textId="77613139" w:rsidR="00D14B7A" w:rsidRPr="00611112" w:rsidRDefault="00D14B7A" w:rsidP="00611112">
            <w:pPr>
              <w:bidi w:val="0"/>
              <w:spacing w:before="0" w:beforeAutospacing="0" w:after="0" w:afterAutospacing="0"/>
              <w:ind w:left="0" w:right="751"/>
              <w:jc w:val="left"/>
              <w:rPr>
                <w:rtl/>
              </w:rPr>
            </w:pPr>
            <w:r w:rsidRPr="00DD1100">
              <w:rPr>
                <w:rFonts w:ascii="Garamond" w:hAnsi="Garamond"/>
                <w:b/>
                <w:bCs/>
                <w:color w:val="1F3864" w:themeColor="accent5" w:themeShade="80"/>
                <w:sz w:val="24"/>
                <w:szCs w:val="24"/>
              </w:rPr>
              <w:t>Abstract</w:t>
            </w:r>
          </w:p>
        </w:tc>
      </w:tr>
    </w:tbl>
    <w:p w14:paraId="028097DC" w14:textId="1C18CB15"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p w14:paraId="34A34273" w14:textId="3E81E186" w:rsidR="00732C33" w:rsidRPr="00D14B7A" w:rsidRDefault="00732C33" w:rsidP="0077346F">
      <w:pPr>
        <w:pStyle w:val="BODY0"/>
        <w:bidi/>
        <w:ind w:left="0"/>
        <w:rPr>
          <w:rFonts w:cstheme="minorBidi"/>
          <w:sz w:val="18"/>
          <w:szCs w:val="14"/>
          <w:rtl/>
          <w:lang w:bidi="fa-IR"/>
        </w:rPr>
      </w:pPr>
    </w:p>
    <w:p w14:paraId="38E84A8E" w14:textId="2901FB61" w:rsidR="00426704" w:rsidRPr="00D14B7A" w:rsidRDefault="00426704" w:rsidP="004A5A5D">
      <w:pPr>
        <w:pStyle w:val="HEADING11"/>
      </w:pPr>
    </w:p>
    <w:p w14:paraId="67D81C03" w14:textId="313C4A94" w:rsidR="00426704" w:rsidRPr="00D14B7A" w:rsidRDefault="00426704" w:rsidP="004A5A5D">
      <w:pPr>
        <w:pStyle w:val="HEADING11"/>
      </w:pPr>
    </w:p>
    <w:p w14:paraId="406C3F44" w14:textId="13C3ECF2" w:rsidR="00426704" w:rsidRPr="00D14B7A" w:rsidRDefault="00426704" w:rsidP="004A5A5D">
      <w:pPr>
        <w:pStyle w:val="HEADING11"/>
      </w:pPr>
    </w:p>
    <w:p w14:paraId="5E65C033" w14:textId="2E497817" w:rsidR="00426704" w:rsidRPr="00D14B7A" w:rsidRDefault="00426704" w:rsidP="004A5A5D">
      <w:pPr>
        <w:pStyle w:val="HEADING11"/>
      </w:pPr>
    </w:p>
    <w:p w14:paraId="7DC3F5B0" w14:textId="6070C1BA" w:rsidR="00426704" w:rsidRPr="00D14B7A" w:rsidRDefault="00426704" w:rsidP="00426704">
      <w:pPr>
        <w:pStyle w:val="BODY0"/>
      </w:pPr>
    </w:p>
    <w:p w14:paraId="6C7CC449" w14:textId="2BA48548" w:rsidR="00ED7BAC" w:rsidRPr="00D14B7A" w:rsidRDefault="00ED7BAC" w:rsidP="003E754E">
      <w:pPr>
        <w:pStyle w:val="HEADING11"/>
        <w:numPr>
          <w:ilvl w:val="0"/>
          <w:numId w:val="23"/>
        </w:numPr>
        <w:tabs>
          <w:tab w:val="left" w:pos="720"/>
          <w:tab w:val="left" w:pos="1440"/>
          <w:tab w:val="left" w:pos="2160"/>
          <w:tab w:val="left" w:pos="2880"/>
          <w:tab w:val="left" w:pos="8221"/>
        </w:tabs>
        <w:rPr>
          <w:color w:val="000000" w:themeColor="text1"/>
        </w:rPr>
      </w:pPr>
      <w:r w:rsidRPr="00DD1100">
        <w:rPr>
          <w:color w:val="1F3864" w:themeColor="accent5" w:themeShade="80"/>
        </w:rPr>
        <w:t>|Introduction</w:t>
      </w:r>
      <w:r w:rsidRPr="00D14B7A">
        <w:rPr>
          <w:color w:val="000000" w:themeColor="text1"/>
        </w:rPr>
        <w:tab/>
      </w:r>
      <w:r w:rsidR="00D14B7A" w:rsidRPr="00D14B7A">
        <w:rPr>
          <w:color w:val="000000" w:themeColor="text1"/>
        </w:rPr>
        <w:tab/>
      </w:r>
      <w:r w:rsidR="0074311A" w:rsidRPr="00D14B7A">
        <w:rPr>
          <w:color w:val="000000" w:themeColor="text1"/>
        </w:rPr>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2C3924EB"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and in 1</w:t>
      </w:r>
      <w:r w:rsidR="008D351F" w:rsidRPr="00D14B7A">
        <w:rPr>
          <w:rtl/>
        </w:rPr>
        <w:t>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23B668C" w14:textId="131737CD" w:rsidR="003E754E" w:rsidRPr="00DD1100" w:rsidRDefault="00476274" w:rsidP="003E754E">
      <w:pPr>
        <w:pStyle w:val="HEADING20"/>
        <w:numPr>
          <w:ilvl w:val="1"/>
          <w:numId w:val="23"/>
        </w:numPr>
        <w:rPr>
          <w:color w:val="1F3864" w:themeColor="accent5" w:themeShade="80"/>
        </w:rPr>
      </w:pPr>
      <w:r w:rsidRPr="00DD1100">
        <w:rPr>
          <w:color w:val="1F3864" w:themeColor="accent5" w:themeShade="80"/>
        </w:rPr>
        <w:t>|</w:t>
      </w:r>
      <w:r w:rsidR="00707D42" w:rsidRPr="00DD1100">
        <w:rPr>
          <w:color w:val="1F3864" w:themeColor="accent5" w:themeShade="80"/>
        </w:rPr>
        <w:t>Figures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009CF08D" w:rsidR="00A55167"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5BC9758A" w14:textId="77777777" w:rsidR="00A55167" w:rsidRPr="00A55167" w:rsidRDefault="00A55167" w:rsidP="00A55167">
      <w:pPr>
        <w:jc w:val="center"/>
      </w:pPr>
    </w:p>
    <w:p w14:paraId="1FC4F197" w14:textId="6174E030" w:rsidR="00707D42" w:rsidRPr="00A55167" w:rsidRDefault="00707D42" w:rsidP="00A55167"/>
    <w:p w14:paraId="2577FB1E" w14:textId="14FC11F8"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3E754E">
        <w:rPr>
          <w:szCs w:val="22"/>
        </w:rPr>
        <w:t>Fig</w:t>
      </w:r>
      <w:r w:rsidR="003E754E" w:rsidRPr="003E754E">
        <w:rPr>
          <w:szCs w:val="22"/>
        </w:rPr>
        <w:t>ure</w:t>
      </w:r>
      <w:r w:rsidRPr="003E754E">
        <w:rPr>
          <w:szCs w:val="22"/>
        </w:rPr>
        <w:t xml:space="preserve"> 1</w:t>
      </w:r>
      <w:r w:rsidRPr="00D14B7A">
        <w:rPr>
          <w:szCs w:val="22"/>
        </w:rPr>
        <w:t xml:space="preserve">) must be numbered consecutively, 1, 2, etc., from start to finish of the paper, ignoring sections and subsections. Tables (e.g., </w:t>
      </w:r>
      <w:r w:rsidRPr="003E754E">
        <w:rPr>
          <w:szCs w:val="22"/>
        </w:rPr>
        <w:t>Table 1)</w:t>
      </w:r>
      <w:r w:rsidRPr="00D14B7A">
        <w:rPr>
          <w:szCs w:val="22"/>
        </w:rPr>
        <w:t xml:space="preserve">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1">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283EA9C7" w:rsidR="00D3672E" w:rsidRPr="00D14B7A" w:rsidRDefault="00D3672E" w:rsidP="00D90A29">
      <w:pPr>
        <w:pStyle w:val="Figure"/>
        <w:rPr>
          <w:color w:val="000000" w:themeColor="text1"/>
        </w:rPr>
      </w:pPr>
      <w:r w:rsidRPr="00D14B7A">
        <w:rPr>
          <w:color w:val="000000" w:themeColor="text1"/>
        </w:rPr>
        <w:t>Fig</w:t>
      </w:r>
      <w:r w:rsidR="003E754E">
        <w:rPr>
          <w:color w:val="000000" w:themeColor="text1"/>
        </w:rPr>
        <w:t>ure</w:t>
      </w:r>
      <w:r w:rsidRPr="00D14B7A">
        <w:rPr>
          <w:color w:val="000000" w:themeColor="text1"/>
        </w:rPr>
        <w:t xml:space="preserve"> 1. </w:t>
      </w:r>
      <w:r w:rsidRPr="003E754E">
        <w:rPr>
          <w:b w:val="0"/>
          <w:bCs/>
          <w:color w:val="000000" w:themeColor="text1"/>
        </w:rPr>
        <w:t>Network with eight vertices.</w:t>
      </w:r>
    </w:p>
    <w:p w14:paraId="154D6322" w14:textId="77777777" w:rsidR="00D05C30" w:rsidRPr="00D14B7A" w:rsidRDefault="00D05C30" w:rsidP="00426704">
      <w:pPr>
        <w:pStyle w:val="BODY0"/>
        <w:spacing w:after="0"/>
      </w:pPr>
    </w:p>
    <w:p w14:paraId="1D7E8C9E" w14:textId="0703F736" w:rsidR="0056787F" w:rsidRPr="00D14B7A" w:rsidRDefault="00C23B0A" w:rsidP="00E20A2C">
      <w:pPr>
        <w:pStyle w:val="Figure"/>
        <w:spacing w:after="0"/>
        <w:rPr>
          <w:color w:val="000000" w:themeColor="text1"/>
        </w:rPr>
      </w:pPr>
      <w:r w:rsidRPr="00D14B7A">
        <w:rPr>
          <w:color w:val="000000" w:themeColor="text1"/>
        </w:rPr>
        <w:t xml:space="preserve">Table 1. </w:t>
      </w:r>
      <w:r w:rsidRPr="003E754E">
        <w:rPr>
          <w:b w:val="0"/>
          <w:bCs/>
          <w:color w:val="000000" w:themeColor="text1"/>
        </w:rPr>
        <w:t>List of Arc lengths</w:t>
      </w:r>
      <w:r w:rsidR="003E754E">
        <w:rPr>
          <w:b w:val="0"/>
          <w:bCs/>
          <w:color w:val="000000" w:themeColor="text1"/>
        </w:rPr>
        <w:t>.</w:t>
      </w:r>
    </w:p>
    <w:tbl>
      <w:tblPr>
        <w:tblStyle w:val="GridTable1Light-Accent5"/>
        <w:tblpPr w:leftFromText="181" w:rightFromText="181" w:vertAnchor="text" w:horzAnchor="margin" w:tblpXSpec="center" w:tblpY="41"/>
        <w:tblW w:w="7397" w:type="dxa"/>
        <w:tblLook w:val="04A0" w:firstRow="1" w:lastRow="0" w:firstColumn="1" w:lastColumn="0" w:noHBand="0" w:noVBand="1"/>
      </w:tblPr>
      <w:tblGrid>
        <w:gridCol w:w="599"/>
        <w:gridCol w:w="4433"/>
        <w:gridCol w:w="1322"/>
        <w:gridCol w:w="1043"/>
      </w:tblGrid>
      <w:tr w:rsidR="00CC28F8" w:rsidRPr="00D14B7A" w14:paraId="75424E7B" w14:textId="77777777" w:rsidTr="00EB6981">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0" w:type="auto"/>
            <w:vAlign w:val="center"/>
          </w:tcPr>
          <w:p w14:paraId="7AEBE407" w14:textId="77777777" w:rsidR="00CC28F8" w:rsidRPr="00D14B7A" w:rsidRDefault="00CC28F8" w:rsidP="00EB6981">
            <w:pPr>
              <w:pStyle w:val="Affiliation"/>
              <w:framePr w:hSpace="0" w:wrap="auto" w:vAnchor="margin" w:hAnchor="text" w:xAlign="left" w:yAlign="inline"/>
              <w:suppressOverlap w:val="0"/>
              <w:jc w:val="center"/>
              <w:rPr>
                <w:b w:val="0"/>
                <w:bCs w:val="0"/>
              </w:rPr>
            </w:pPr>
            <w:r w:rsidRPr="00D14B7A">
              <w:t>S/N</w:t>
            </w:r>
          </w:p>
        </w:tc>
        <w:tc>
          <w:tcPr>
            <w:tcW w:w="0" w:type="auto"/>
            <w:vAlign w:val="center"/>
          </w:tcPr>
          <w:p w14:paraId="4697D282" w14:textId="77777777" w:rsidR="00CC28F8" w:rsidRPr="00D14B7A" w:rsidRDefault="00CC28F8" w:rsidP="00EB6981">
            <w:pPr>
              <w:pStyle w:val="Affiliation"/>
              <w:framePr w:hSpace="0" w:wrap="auto" w:vAnchor="margin" w:hAnchor="text" w:xAlign="left" w:yAlign="inline"/>
              <w:suppressOverlap w:val="0"/>
              <w:jc w:val="center"/>
              <w:cnfStyle w:val="100000000000" w:firstRow="1" w:lastRow="0" w:firstColumn="0" w:lastColumn="0" w:oddVBand="0" w:evenVBand="0" w:oddHBand="0" w:evenHBand="0" w:firstRowFirstColumn="0" w:firstRowLastColumn="0" w:lastRowFirstColumn="0" w:lastRowLastColumn="0"/>
              <w:rPr>
                <w:b w:val="0"/>
                <w:bCs w:val="0"/>
              </w:rPr>
            </w:pPr>
            <w:r w:rsidRPr="00D14B7A">
              <w:t>Questions</w:t>
            </w:r>
          </w:p>
        </w:tc>
        <w:tc>
          <w:tcPr>
            <w:tcW w:w="2263" w:type="dxa"/>
            <w:gridSpan w:val="2"/>
            <w:vAlign w:val="center"/>
          </w:tcPr>
          <w:p w14:paraId="4973A9B5" w14:textId="77777777" w:rsidR="00CC28F8" w:rsidRPr="00D14B7A" w:rsidRDefault="00CC28F8" w:rsidP="00EB6981">
            <w:pPr>
              <w:pStyle w:val="Affiliation"/>
              <w:framePr w:hSpace="0" w:wrap="auto" w:vAnchor="margin" w:hAnchor="text" w:xAlign="left" w:yAlign="inline"/>
              <w:suppressOverlap w:val="0"/>
              <w:jc w:val="center"/>
              <w:cnfStyle w:val="100000000000" w:firstRow="1" w:lastRow="0" w:firstColumn="0" w:lastColumn="0" w:oddVBand="0" w:evenVBand="0" w:oddHBand="0" w:evenHBand="0" w:firstRowFirstColumn="0" w:firstRowLastColumn="0" w:lastRowFirstColumn="0" w:lastRowLastColumn="0"/>
              <w:rPr>
                <w:b w:val="0"/>
                <w:bCs w:val="0"/>
              </w:rPr>
            </w:pPr>
            <w:r w:rsidRPr="00D14B7A">
              <w:t>Options</w:t>
            </w:r>
          </w:p>
        </w:tc>
      </w:tr>
      <w:tr w:rsidR="00CC28F8" w:rsidRPr="00D14B7A" w14:paraId="41FF470B" w14:textId="77777777" w:rsidTr="00EB6981">
        <w:trPr>
          <w:trHeight w:val="302"/>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C9BAB3" w14:textId="77777777" w:rsidR="00CC28F8" w:rsidRPr="00D14B7A" w:rsidRDefault="00CC28F8" w:rsidP="00EB6981">
            <w:pPr>
              <w:pStyle w:val="Affiliation"/>
              <w:framePr w:hSpace="0" w:wrap="auto" w:vAnchor="margin" w:hAnchor="text" w:xAlign="left" w:yAlign="inline"/>
              <w:suppressOverlap w:val="0"/>
              <w:jc w:val="center"/>
            </w:pPr>
            <w:r w:rsidRPr="00D14B7A">
              <w:t>1</w:t>
            </w:r>
          </w:p>
        </w:tc>
        <w:tc>
          <w:tcPr>
            <w:tcW w:w="0" w:type="auto"/>
            <w:vAlign w:val="center"/>
          </w:tcPr>
          <w:p w14:paraId="550C1BCD"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How often does waste management team visit your locality for waste collection and disposal?</w:t>
            </w:r>
          </w:p>
        </w:tc>
        <w:tc>
          <w:tcPr>
            <w:tcW w:w="0" w:type="auto"/>
            <w:vAlign w:val="center"/>
          </w:tcPr>
          <w:p w14:paraId="4C9358D8"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Once a week</w:t>
            </w:r>
          </w:p>
        </w:tc>
        <w:tc>
          <w:tcPr>
            <w:tcW w:w="0" w:type="auto"/>
            <w:vAlign w:val="center"/>
          </w:tcPr>
          <w:p w14:paraId="4BC43A59"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Once a month</w:t>
            </w:r>
          </w:p>
        </w:tc>
      </w:tr>
      <w:tr w:rsidR="00CC28F8" w:rsidRPr="00D14B7A" w14:paraId="4FB05897" w14:textId="77777777" w:rsidTr="00EB6981">
        <w:trPr>
          <w:trHeight w:val="314"/>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553B3F" w14:textId="77777777" w:rsidR="00CC28F8" w:rsidRPr="00D14B7A" w:rsidRDefault="00CC28F8" w:rsidP="00EB6981">
            <w:pPr>
              <w:pStyle w:val="Affiliation"/>
              <w:framePr w:hSpace="0" w:wrap="auto" w:vAnchor="margin" w:hAnchor="text" w:xAlign="left" w:yAlign="inline"/>
              <w:suppressOverlap w:val="0"/>
              <w:jc w:val="center"/>
            </w:pPr>
            <w:r w:rsidRPr="00D14B7A">
              <w:t>2</w:t>
            </w:r>
          </w:p>
        </w:tc>
        <w:tc>
          <w:tcPr>
            <w:tcW w:w="0" w:type="auto"/>
            <w:vAlign w:val="center"/>
          </w:tcPr>
          <w:p w14:paraId="55CEE050"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How do you dispose your household waste?</w:t>
            </w:r>
          </w:p>
        </w:tc>
        <w:tc>
          <w:tcPr>
            <w:tcW w:w="0" w:type="auto"/>
            <w:vAlign w:val="center"/>
          </w:tcPr>
          <w:p w14:paraId="7C8043C9"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Bury it in the ground</w:t>
            </w:r>
          </w:p>
        </w:tc>
        <w:tc>
          <w:tcPr>
            <w:tcW w:w="0" w:type="auto"/>
            <w:vAlign w:val="center"/>
          </w:tcPr>
          <w:p w14:paraId="5FB57758"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Burn it</w:t>
            </w:r>
          </w:p>
        </w:tc>
      </w:tr>
      <w:tr w:rsidR="00CC28F8" w:rsidRPr="00D14B7A" w14:paraId="133AAC05" w14:textId="77777777" w:rsidTr="00EB6981">
        <w:trPr>
          <w:trHeight w:val="30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4368BB" w14:textId="77777777" w:rsidR="00CC28F8" w:rsidRPr="00D14B7A" w:rsidRDefault="00CC28F8" w:rsidP="00EB6981">
            <w:pPr>
              <w:pStyle w:val="Affiliation"/>
              <w:framePr w:hSpace="0" w:wrap="auto" w:vAnchor="margin" w:hAnchor="text" w:xAlign="left" w:yAlign="inline"/>
              <w:suppressOverlap w:val="0"/>
              <w:jc w:val="center"/>
            </w:pPr>
            <w:r w:rsidRPr="00D14B7A">
              <w:t>3</w:t>
            </w:r>
          </w:p>
        </w:tc>
        <w:tc>
          <w:tcPr>
            <w:tcW w:w="0" w:type="auto"/>
            <w:vAlign w:val="center"/>
          </w:tcPr>
          <w:p w14:paraId="2415998A"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What (category) of waste is dominant in your daily household waste?</w:t>
            </w:r>
          </w:p>
        </w:tc>
        <w:tc>
          <w:tcPr>
            <w:tcW w:w="0" w:type="auto"/>
            <w:vAlign w:val="center"/>
          </w:tcPr>
          <w:p w14:paraId="6BB0012C"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Food waste</w:t>
            </w:r>
          </w:p>
        </w:tc>
        <w:tc>
          <w:tcPr>
            <w:tcW w:w="0" w:type="auto"/>
            <w:vAlign w:val="center"/>
          </w:tcPr>
          <w:p w14:paraId="5A29DE1C" w14:textId="77777777" w:rsidR="00CC28F8" w:rsidRPr="00D14B7A" w:rsidRDefault="00CC28F8" w:rsidP="00EB6981">
            <w:pPr>
              <w:pStyle w:val="Affiliation"/>
              <w:framePr w:hSpace="0" w:wrap="auto" w:vAnchor="margin" w:hAnchor="text" w:xAlign="left" w:yAlign="inline"/>
              <w:suppressOverlap w:val="0"/>
              <w:jc w:val="center"/>
              <w:cnfStyle w:val="000000000000" w:firstRow="0" w:lastRow="0" w:firstColumn="0" w:lastColumn="0" w:oddVBand="0" w:evenVBand="0" w:oddHBand="0" w:evenHBand="0" w:firstRowFirstColumn="0" w:firstRowLastColumn="0" w:lastRowFirstColumn="0" w:lastRowLastColumn="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24A33582" w14:textId="24487912" w:rsidR="003E754E" w:rsidRPr="00DD1100" w:rsidRDefault="003E754E" w:rsidP="00DD1100">
      <w:pPr>
        <w:pStyle w:val="HEADING30"/>
      </w:pPr>
      <w:r w:rsidRPr="00DD1100">
        <w:t>1.1.1</w:t>
      </w:r>
      <w:r w:rsidR="00FC1F0A" w:rsidRPr="00DD1100">
        <w:t>| Variables and equatio</w:t>
      </w:r>
      <w:r w:rsidR="00FC1F0A" w:rsidRPr="00DD1100">
        <w:rPr>
          <w:rStyle w:val="HEADING3Char0"/>
          <w:b/>
          <w:bCs/>
        </w:rPr>
        <w:t>n</w:t>
      </w:r>
      <w:r w:rsidR="00FC1F0A" w:rsidRPr="00DD1100">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Eq. (1). </w:t>
      </w:r>
    </w:p>
    <w:tbl>
      <w:tblPr>
        <w:tblStyle w:val="TableGrid"/>
        <w:tblpPr w:leftFromText="181" w:rightFromText="181" w:bottomFromText="102" w:vertAnchor="text" w:horzAnchor="margin" w:tblpXSpec="center" w:tblpY="4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22"/>
      </w:tblGrid>
      <w:tr w:rsidR="004A5A5D" w:rsidRPr="00D14B7A" w14:paraId="2B0CD05B" w14:textId="77777777" w:rsidTr="004A5A5D">
        <w:trPr>
          <w:trHeight w:val="1126"/>
        </w:trPr>
        <w:tc>
          <w:tcPr>
            <w:tcW w:w="8789" w:type="dxa"/>
            <w:vAlign w:val="center"/>
          </w:tcPr>
          <w:p w14:paraId="43202592" w14:textId="77777777" w:rsidR="004A5A5D" w:rsidRPr="00D14B7A" w:rsidRDefault="00AB10AC" w:rsidP="004A5A5D">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78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2" o:title=""/>
                </v:shape>
                <o:OLEObject Type="Embed" ProgID="Equation.DSMT4" ShapeID="_x0000_i1025" DrawAspect="Content" ObjectID="_1834688138" r:id="rId13"/>
              </w:object>
            </w:r>
          </w:p>
        </w:tc>
        <w:tc>
          <w:tcPr>
            <w:tcW w:w="622" w:type="dxa"/>
            <w:vAlign w:val="center"/>
          </w:tcPr>
          <w:p w14:paraId="434E39D1" w14:textId="77777777" w:rsidR="004A5A5D" w:rsidRPr="00E20A2C" w:rsidRDefault="004A5A5D" w:rsidP="004A5A5D">
            <w:pPr>
              <w:bidi w:val="0"/>
              <w:ind w:left="0" w:right="0"/>
              <w:jc w:val="left"/>
              <w:rPr>
                <w:rFonts w:ascii="Garamond" w:hAnsi="Garamond" w:cs="Adobe Garamond Pro"/>
                <w:color w:val="262626" w:themeColor="text1" w:themeTint="D9"/>
                <w:szCs w:val="22"/>
              </w:rPr>
            </w:pPr>
            <w:r w:rsidRPr="00E20A2C">
              <w:rPr>
                <w:rFonts w:ascii="Garamond" w:hAnsi="Garamond" w:cs="Adobe Garamond Pro"/>
                <w:color w:val="262626" w:themeColor="text1" w:themeTint="D9"/>
                <w:sz w:val="24"/>
                <w:szCs w:val="24"/>
              </w:rPr>
              <w:t>(1)</w:t>
            </w:r>
          </w:p>
        </w:tc>
      </w:tr>
    </w:tbl>
    <w:p w14:paraId="628EA9E2" w14:textId="77777777" w:rsidR="00CC23FD" w:rsidRPr="00D14B7A" w:rsidRDefault="00FC1F0A" w:rsidP="003D43AD">
      <w:pPr>
        <w:pStyle w:val="BODY0"/>
      </w:pPr>
      <w:r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4.25pt;mso-width-percent:0;mso-height-percent:0;mso-width-percent:0;mso-height-percent:0" o:ole="">
            <v:imagedata r:id="rId14" o:title=""/>
          </v:shape>
          <o:OLEObject Type="Embed" ProgID="Equation.DSMT4" ShapeID="_x0000_i1026" DrawAspect="Content" ObjectID="_1834688139" r:id="rId15"/>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Eq. (1). </w:t>
      </w:r>
    </w:p>
    <w:p w14:paraId="2EE60FAE" w14:textId="42D58EA1" w:rsidR="001812AF" w:rsidRPr="00D14B7A" w:rsidRDefault="00A148E5" w:rsidP="00A148E5">
      <w:pPr>
        <w:pStyle w:val="BODY0"/>
        <w:ind w:right="824"/>
      </w:pPr>
      <w:r w:rsidRPr="00D14B7A">
        <w:t>Note: For all equations produced by the Equation Tool, it is required to use the Cambria Math font with a font size of 10 pt. for in-text and 11 pt. for numbered equations.</w:t>
      </w:r>
    </w:p>
    <w:p w14:paraId="3781A4F5" w14:textId="7D79E3BD" w:rsidR="00FC1F0A" w:rsidRPr="00DD1100" w:rsidRDefault="00FC1F0A" w:rsidP="00F10389">
      <w:pPr>
        <w:pStyle w:val="HEADING11"/>
        <w:ind w:firstLine="142"/>
        <w:rPr>
          <w:color w:val="1F3864" w:themeColor="accent5" w:themeShade="80"/>
          <w:sz w:val="28"/>
          <w:szCs w:val="28"/>
        </w:rPr>
      </w:pPr>
      <w:r w:rsidRPr="00DD1100">
        <w:rPr>
          <w:color w:val="1F3864" w:themeColor="accent5" w:themeShade="80"/>
          <w:sz w:val="28"/>
          <w:szCs w:val="28"/>
        </w:rPr>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6EE03CCD" w:rsidR="008072E9" w:rsidRPr="00DD1100" w:rsidRDefault="00694CAC" w:rsidP="00F10389">
      <w:pPr>
        <w:pStyle w:val="HEADING11"/>
        <w:ind w:firstLine="142"/>
        <w:rPr>
          <w:color w:val="1F3864" w:themeColor="accent5" w:themeShade="80"/>
          <w:sz w:val="28"/>
          <w:szCs w:val="28"/>
        </w:rPr>
      </w:pPr>
      <w:r>
        <w:rPr>
          <w:color w:val="1F3864" w:themeColor="accent5" w:themeShade="80"/>
          <w:sz w:val="28"/>
          <w:szCs w:val="28"/>
        </w:rPr>
        <w:t>Author Contribut</w:t>
      </w:r>
      <w:r w:rsidR="008072E9" w:rsidRPr="00DD1100">
        <w:rPr>
          <w:color w:val="1F3864" w:themeColor="accent5" w:themeShade="80"/>
          <w:sz w:val="28"/>
          <w:szCs w:val="28"/>
        </w:rPr>
        <w:t>ion</w:t>
      </w:r>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6"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D1100" w:rsidRDefault="00AB7093" w:rsidP="00F10389">
      <w:pPr>
        <w:pStyle w:val="HEADING11"/>
        <w:ind w:firstLine="142"/>
        <w:rPr>
          <w:color w:val="1F3864" w:themeColor="accent5" w:themeShade="80"/>
          <w:sz w:val="28"/>
          <w:szCs w:val="28"/>
        </w:rPr>
      </w:pPr>
      <w:r w:rsidRPr="00DD1100">
        <w:rPr>
          <w:color w:val="1F3864" w:themeColor="accent5" w:themeShade="80"/>
          <w:sz w:val="28"/>
          <w:szCs w:val="28"/>
        </w:rPr>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D1100" w:rsidRDefault="008072E9" w:rsidP="00F10389">
      <w:pPr>
        <w:pStyle w:val="HEADING11"/>
        <w:ind w:firstLine="142"/>
        <w:rPr>
          <w:color w:val="1F3864" w:themeColor="accent5" w:themeShade="80"/>
          <w:sz w:val="28"/>
          <w:szCs w:val="28"/>
        </w:rPr>
      </w:pPr>
      <w:r w:rsidRPr="00DD1100">
        <w:rPr>
          <w:color w:val="1F3864" w:themeColor="accent5" w:themeShade="80"/>
          <w:sz w:val="28"/>
          <w:szCs w:val="28"/>
        </w:rPr>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7" w:history="1">
        <w:r w:rsidR="00363F15" w:rsidRPr="00D14B7A">
          <w:rPr>
            <w:rStyle w:val="Hyperlink"/>
            <w:b/>
            <w:bCs/>
          </w:rPr>
          <w:t>DAS</w:t>
        </w:r>
      </w:hyperlink>
      <w:r w:rsidR="00363F15" w:rsidRPr="00D14B7A">
        <w:t xml:space="preserve"> file.</w:t>
      </w:r>
    </w:p>
    <w:p w14:paraId="351CEAFD" w14:textId="39489AF1" w:rsidR="007B10DE" w:rsidRPr="00DD1100" w:rsidRDefault="00AB7093" w:rsidP="00F10389">
      <w:pPr>
        <w:pStyle w:val="HEADING11"/>
        <w:ind w:firstLine="142"/>
        <w:rPr>
          <w:color w:val="1F3864" w:themeColor="accent5" w:themeShade="80"/>
          <w:sz w:val="28"/>
          <w:szCs w:val="28"/>
        </w:rPr>
      </w:pPr>
      <w:r w:rsidRPr="00DD1100">
        <w:rPr>
          <w:color w:val="1F3864" w:themeColor="accent5" w:themeShade="80"/>
          <w:sz w:val="28"/>
          <w:szCs w:val="28"/>
        </w:rPr>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8" w:history="1">
        <w:r w:rsidR="00674526" w:rsidRPr="00D14B7A">
          <w:rPr>
            <w:rStyle w:val="Hyperlink"/>
            <w:bCs/>
          </w:rPr>
          <w:t>CID</w:t>
        </w:r>
      </w:hyperlink>
      <w:r w:rsidR="00363F15" w:rsidRPr="00D14B7A">
        <w:t xml:space="preserve"> file.</w:t>
      </w:r>
    </w:p>
    <w:p w14:paraId="7D8EEE18" w14:textId="57614EE9" w:rsidR="00FC1F0A" w:rsidRPr="00DD1100" w:rsidRDefault="00FC1F0A" w:rsidP="00F10389">
      <w:pPr>
        <w:pStyle w:val="HEADING11"/>
        <w:ind w:firstLine="142"/>
        <w:rPr>
          <w:color w:val="1F3864" w:themeColor="accent5" w:themeShade="80"/>
          <w:szCs w:val="32"/>
        </w:rPr>
      </w:pPr>
      <w:r w:rsidRPr="00DD1100">
        <w:rPr>
          <w:color w:val="1F3864" w:themeColor="accent5" w:themeShade="80"/>
          <w:szCs w:val="32"/>
        </w:rPr>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3617C05F" w14:textId="1BDFF819" w:rsidR="004A5A5D" w:rsidRPr="00D14B7A" w:rsidRDefault="00FC1F0A" w:rsidP="00170D0A">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D14B7A">
        <w:rPr>
          <w:rFonts w:ascii="Garamond" w:hAnsi="Garamond"/>
        </w:rPr>
        <w:t>Youssf</w:t>
      </w:r>
      <w:proofErr w:type="spellEnd"/>
      <w:r w:rsidR="00FC1F0A" w:rsidRPr="00D14B7A">
        <w:rPr>
          <w:rFonts w:ascii="Garamond" w:hAnsi="Garamond"/>
        </w:rPr>
        <w:t xml:space="preserve">, O., </w:t>
      </w:r>
      <w:proofErr w:type="spellStart"/>
      <w:r w:rsidR="00FC1F0A" w:rsidRPr="00D14B7A">
        <w:rPr>
          <w:rFonts w:ascii="Garamond" w:hAnsi="Garamond"/>
        </w:rPr>
        <w:t>ElGawady</w:t>
      </w:r>
      <w:proofErr w:type="spellEnd"/>
      <w:r w:rsidR="00FC1F0A" w:rsidRPr="00D14B7A">
        <w:rPr>
          <w:rFonts w:ascii="Garamond" w:hAnsi="Garamond"/>
        </w:rPr>
        <w:t xml:space="preserve">, M. A., &amp; Mills, J. E. (2016). Static cyclic behavior of FRP-confined crumb rubber concrete columns. </w:t>
      </w:r>
      <w:r w:rsidR="00FC1F0A" w:rsidRPr="00D14B7A">
        <w:rPr>
          <w:rFonts w:ascii="Garamond" w:hAnsi="Garamond"/>
          <w:i/>
          <w:iCs/>
        </w:rPr>
        <w:t>Engineering structures, 113</w:t>
      </w:r>
      <w:r w:rsidR="00FC1F0A" w:rsidRPr="00D14B7A">
        <w:rPr>
          <w:rFonts w:ascii="Garamond" w:hAnsi="Garamond"/>
        </w:rPr>
        <w:t xml:space="preserve">, 371-387. </w:t>
      </w:r>
      <w:hyperlink r:id="rId19" w:tgtFrame="_blank" w:tooltip="Persistent link using digital object identifier" w:history="1">
        <w:r w:rsidR="00FC1F0A" w:rsidRPr="00D14B7A">
          <w:rPr>
            <w:rFonts w:ascii="Garamond" w:hAnsi="Garamond"/>
          </w:rPr>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C91519">
      <w:pPr>
        <w:pStyle w:val="Reference"/>
        <w:ind w:left="1134" w:hanging="283"/>
        <w:rPr>
          <w:rFonts w:ascii="Garamond" w:hAnsi="Garamond"/>
        </w:rPr>
      </w:pPr>
      <w:r w:rsidRPr="00D14B7A">
        <w:rPr>
          <w:rFonts w:ascii="Garamond" w:hAnsi="Garamond"/>
        </w:rPr>
        <w:t xml:space="preserve"> </w:t>
      </w:r>
      <w:r w:rsidR="00FC1F0A" w:rsidRPr="00D14B7A">
        <w:rPr>
          <w:rFonts w:ascii="Garamond" w:hAnsi="Garamond"/>
        </w:rPr>
        <w:t xml:space="preserve">Liao, H., &amp; </w:t>
      </w:r>
      <w:proofErr w:type="spellStart"/>
      <w:r w:rsidR="00FC1F0A" w:rsidRPr="00D14B7A">
        <w:rPr>
          <w:rFonts w:ascii="Garamond" w:hAnsi="Garamond"/>
        </w:rPr>
        <w:t>Xu</w:t>
      </w:r>
      <w:proofErr w:type="spellEnd"/>
      <w:r w:rsidR="00FC1F0A" w:rsidRPr="00D14B7A">
        <w:rPr>
          <w:rFonts w:ascii="Garamond" w:hAnsi="Garamond"/>
        </w:rPr>
        <w:t xml:space="preserve">, Z. (2017). </w:t>
      </w:r>
      <w:r w:rsidR="00FC1F0A" w:rsidRPr="00D14B7A">
        <w:rPr>
          <w:rFonts w:ascii="Garamond" w:hAnsi="Garamond"/>
          <w:i/>
          <w:iCs/>
        </w:rPr>
        <w:t>Hesitant fuzzy decision making methodologies and applications</w:t>
      </w:r>
      <w:r w:rsidR="00FC1F0A" w:rsidRPr="00D14B7A">
        <w:rPr>
          <w:rFonts w:ascii="Garamond" w:hAnsi="Garamond"/>
        </w:rPr>
        <w:t>. Springer Singapore.</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D14B7A" w:rsidRDefault="001A3C23" w:rsidP="00C91519">
      <w:pPr>
        <w:pStyle w:val="Reference"/>
        <w:ind w:left="1134" w:hanging="283"/>
        <w:rPr>
          <w:rFonts w:ascii="Garamond" w:hAnsi="Garamond"/>
        </w:rPr>
      </w:pPr>
      <w:r w:rsidRPr="00D14B7A">
        <w:rPr>
          <w:rFonts w:ascii="Garamond" w:hAnsi="Garamond"/>
        </w:rPr>
        <w:t xml:space="preserve"> </w:t>
      </w:r>
      <w:r w:rsidR="00166118" w:rsidRPr="00D14B7A">
        <w:rPr>
          <w:rFonts w:ascii="Garamond" w:hAnsi="Garamond"/>
        </w:rPr>
        <w:t xml:space="preserve">McKenzie, R.B. (2018). From </w:t>
      </w:r>
      <w:proofErr w:type="spellStart"/>
      <w:proofErr w:type="gramStart"/>
      <w:r w:rsidR="00166118" w:rsidRPr="00D14B7A">
        <w:rPr>
          <w:rFonts w:ascii="Garamond" w:hAnsi="Garamond"/>
        </w:rPr>
        <w:t>robbins</w:t>
      </w:r>
      <w:proofErr w:type="spellEnd"/>
      <w:proofErr w:type="gramEnd"/>
      <w:r w:rsidR="00166118" w:rsidRPr="00D14B7A">
        <w:rPr>
          <w:rFonts w:ascii="Garamond" w:hAnsi="Garamond"/>
        </w:rPr>
        <w:t xml:space="preserve"> to </w:t>
      </w:r>
      <w:proofErr w:type="spellStart"/>
      <w:r w:rsidR="00166118" w:rsidRPr="00D14B7A">
        <w:rPr>
          <w:rFonts w:ascii="Garamond" w:hAnsi="Garamond"/>
        </w:rPr>
        <w:t>friedman</w:t>
      </w:r>
      <w:proofErr w:type="spellEnd"/>
      <w:r w:rsidR="00166118" w:rsidRPr="00D14B7A">
        <w:rPr>
          <w:rFonts w:ascii="Garamond" w:hAnsi="Garamond"/>
        </w:rPr>
        <w:t xml:space="preserve"> and beyond. In </w:t>
      </w:r>
      <w:r w:rsidR="00AC73FE" w:rsidRPr="00D14B7A">
        <w:rPr>
          <w:rFonts w:ascii="Garamond" w:hAnsi="Garamond"/>
          <w:i/>
          <w:iCs/>
        </w:rPr>
        <w:t xml:space="preserve">A brain-focused foundation for economic science </w:t>
      </w:r>
      <w:r w:rsidR="00AC73FE" w:rsidRPr="00D14B7A">
        <w:rPr>
          <w:rFonts w:ascii="Garamond" w:hAnsi="Garamond"/>
        </w:rPr>
        <w:t>(pp. 63-92),</w:t>
      </w:r>
      <w:r w:rsidR="00166118" w:rsidRPr="00D14B7A">
        <w:rPr>
          <w:rFonts w:ascii="Garamond" w:hAnsi="Garamond"/>
        </w:rPr>
        <w:t xml:space="preserve"> Palgrave Macmillan</w:t>
      </w:r>
      <w:r w:rsidR="00AC73FE" w:rsidRPr="00D14B7A">
        <w:rPr>
          <w:rFonts w:ascii="Garamond" w:hAnsi="Garamond"/>
        </w:rPr>
        <w:t>,</w:t>
      </w:r>
      <w:r w:rsidR="00166118" w:rsidRPr="00D14B7A">
        <w:rPr>
          <w:rFonts w:ascii="Garamond" w:hAnsi="Garamond"/>
        </w:rPr>
        <w:t xml:space="preserve"> Cham. </w:t>
      </w:r>
      <w:r w:rsidR="00AC73FE" w:rsidRPr="00D14B7A">
        <w:rPr>
          <w:rFonts w:ascii="Garamond" w:hAnsi="Garamond"/>
        </w:rPr>
        <w:t xml:space="preserve">Springer. </w:t>
      </w:r>
      <w:hyperlink r:id="rId20" w:history="1">
        <w:r w:rsidR="00BE7790" w:rsidRPr="00D14B7A">
          <w:rPr>
            <w:rStyle w:val="Hyperlink"/>
            <w:rFonts w:ascii="Garamond" w:hAnsi="Garamond"/>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D14B7A" w:rsidRDefault="00C95EFA" w:rsidP="00C91519">
      <w:pPr>
        <w:pStyle w:val="Reference"/>
        <w:ind w:left="1134" w:hanging="283"/>
        <w:rPr>
          <w:rFonts w:ascii="Garamond" w:hAnsi="Garamond"/>
        </w:rPr>
      </w:pPr>
      <w:r w:rsidRPr="00D14B7A">
        <w:rPr>
          <w:rFonts w:ascii="Garamond" w:hAnsi="Garamond"/>
        </w:rPr>
        <w:lastRenderedPageBreak/>
        <w:t xml:space="preserve"> </w:t>
      </w:r>
      <w:proofErr w:type="spellStart"/>
      <w:r w:rsidR="00FC1F0A" w:rsidRPr="00D14B7A">
        <w:rPr>
          <w:rFonts w:ascii="Garamond" w:hAnsi="Garamond"/>
        </w:rPr>
        <w:t>Hakani</w:t>
      </w:r>
      <w:proofErr w:type="spellEnd"/>
      <w:r w:rsidR="00FC1F0A" w:rsidRPr="00D14B7A">
        <w:rPr>
          <w:rFonts w:ascii="Garamond" w:hAnsi="Garamond"/>
        </w:rPr>
        <w:t xml:space="preserve"> Raj, A. (2010, May). Development of an intelligent sensor based inspection robot for closed environment. </w:t>
      </w:r>
      <w:r w:rsidR="00FC1F0A" w:rsidRPr="00D14B7A">
        <w:rPr>
          <w:rFonts w:ascii="Garamond" w:hAnsi="Garamond"/>
          <w:i/>
          <w:iCs/>
        </w:rPr>
        <w:t xml:space="preserve">Proceedings of the 2015 5th </w:t>
      </w:r>
      <w:proofErr w:type="spellStart"/>
      <w:r w:rsidR="00FC1F0A" w:rsidRPr="00D14B7A">
        <w:rPr>
          <w:rFonts w:ascii="Garamond" w:hAnsi="Garamond"/>
          <w:i/>
          <w:iCs/>
        </w:rPr>
        <w:t>Nirma</w:t>
      </w:r>
      <w:proofErr w:type="spellEnd"/>
      <w:r w:rsidR="00FC1F0A" w:rsidRPr="00D14B7A">
        <w:rPr>
          <w:rFonts w:ascii="Garamond" w:hAnsi="Garamond"/>
          <w:i/>
          <w:iCs/>
        </w:rPr>
        <w:t xml:space="preserve"> University international conference on engineering (</w:t>
      </w:r>
      <w:proofErr w:type="spellStart"/>
      <w:r w:rsidR="00FC1F0A" w:rsidRPr="00D14B7A">
        <w:rPr>
          <w:rFonts w:ascii="Garamond" w:hAnsi="Garamond"/>
          <w:i/>
          <w:iCs/>
        </w:rPr>
        <w:t>NUiCONE</w:t>
      </w:r>
      <w:proofErr w:type="spellEnd"/>
      <w:r w:rsidR="00FC1F0A" w:rsidRPr="00D14B7A">
        <w:rPr>
          <w:rFonts w:ascii="Garamond" w:hAnsi="Garamond"/>
          <w:i/>
          <w:iCs/>
        </w:rPr>
        <w:t>)</w:t>
      </w:r>
      <w:r w:rsidR="00FC1F0A" w:rsidRPr="00D14B7A">
        <w:rPr>
          <w:rFonts w:ascii="Garamond" w:hAnsi="Garamond"/>
        </w:rPr>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D14B7A" w:rsidRDefault="00C95EFA" w:rsidP="00C91519">
      <w:pPr>
        <w:pStyle w:val="Reference"/>
        <w:ind w:left="1134" w:hanging="283"/>
        <w:rPr>
          <w:rFonts w:ascii="Garamond" w:hAnsi="Garamond"/>
        </w:rPr>
      </w:pPr>
      <w:r w:rsidRPr="00D14B7A">
        <w:rPr>
          <w:rFonts w:ascii="Garamond" w:hAnsi="Garamond"/>
        </w:rPr>
        <w:t xml:space="preserve"> </w:t>
      </w:r>
      <w:proofErr w:type="spellStart"/>
      <w:r w:rsidRPr="00D14B7A">
        <w:rPr>
          <w:rFonts w:ascii="Garamond" w:hAnsi="Garamond"/>
        </w:rPr>
        <w:t>Murphyn</w:t>
      </w:r>
      <w:proofErr w:type="spellEnd"/>
      <w:r w:rsidRPr="00D14B7A">
        <w:rPr>
          <w:rFonts w:ascii="Garamond" w:hAnsi="Garamond"/>
        </w:rPr>
        <w:t xml:space="preserve">, L. </w:t>
      </w:r>
      <w:r w:rsidR="00FC1F0A" w:rsidRPr="00D14B7A">
        <w:rPr>
          <w:rFonts w:ascii="Garamond" w:hAnsi="Garamond"/>
        </w:rPr>
        <w:t>(</w:t>
      </w:r>
      <w:proofErr w:type="spellStart"/>
      <w:r w:rsidRPr="00D14B7A">
        <w:rPr>
          <w:rFonts w:ascii="Garamond" w:hAnsi="Garamond"/>
        </w:rPr>
        <w:t>n.d.</w:t>
      </w:r>
      <w:proofErr w:type="spellEnd"/>
      <w:r w:rsidR="00FC1F0A" w:rsidRPr="00D14B7A">
        <w:rPr>
          <w:rFonts w:ascii="Garamond" w:hAnsi="Garamond"/>
        </w:rPr>
        <w:t xml:space="preserve">). </w:t>
      </w:r>
      <w:proofErr w:type="spellStart"/>
      <w:r w:rsidRPr="00D14B7A">
        <w:rPr>
          <w:rFonts w:ascii="Garamond" w:hAnsi="Garamond"/>
          <w:i/>
          <w:iCs/>
        </w:rPr>
        <w:t>Utrition</w:t>
      </w:r>
      <w:proofErr w:type="spellEnd"/>
      <w:r w:rsidRPr="00D14B7A">
        <w:rPr>
          <w:rFonts w:ascii="Garamond" w:hAnsi="Garamond"/>
          <w:i/>
          <w:iCs/>
        </w:rPr>
        <w:t xml:space="preserve"> &amp; exercise - timing is everything</w:t>
      </w:r>
      <w:r w:rsidRPr="00D14B7A">
        <w:rPr>
          <w:rFonts w:ascii="Garamond" w:hAnsi="Garamond"/>
        </w:rPr>
        <w:t xml:space="preserve">. NASM. </w:t>
      </w:r>
      <w:hyperlink r:id="rId21" w:history="1">
        <w:r w:rsidR="001A3C23" w:rsidRPr="00D14B7A">
          <w:rPr>
            <w:rStyle w:val="Hyperlink"/>
            <w:rFonts w:ascii="Garamond" w:hAnsi="Garamond"/>
            <w:color w:val="000000" w:themeColor="text1"/>
            <w:u w:val="none"/>
          </w:rPr>
          <w:t>https://blog.nasm.org/workout-and-nutrition-timing</w:t>
        </w:r>
      </w:hyperlink>
    </w:p>
    <w:p w14:paraId="4BD92BAD" w14:textId="21FFC356" w:rsidR="001A3C23" w:rsidRPr="00DD1100" w:rsidRDefault="001A3C23" w:rsidP="00F10389">
      <w:pPr>
        <w:pStyle w:val="HEADING11"/>
        <w:ind w:firstLine="284"/>
        <w:rPr>
          <w:color w:val="1F3864" w:themeColor="accent5" w:themeShade="80"/>
        </w:rPr>
      </w:pPr>
      <w:r w:rsidRPr="00DD1100">
        <w:rPr>
          <w:color w:val="1F3864" w:themeColor="accent5" w:themeShade="80"/>
        </w:rPr>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731FEA">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CDEBE" w14:textId="77777777" w:rsidR="00D65D3B" w:rsidRPr="00FE73CA" w:rsidRDefault="00D65D3B" w:rsidP="00FA44F9">
      <w:r w:rsidRPr="00FE73CA">
        <w:separator/>
      </w:r>
    </w:p>
  </w:endnote>
  <w:endnote w:type="continuationSeparator" w:id="0">
    <w:p w14:paraId="750CCBE4" w14:textId="77777777" w:rsidR="00D65D3B" w:rsidRPr="00FE73CA" w:rsidRDefault="00D65D3B" w:rsidP="00FA44F9">
      <w:r w:rsidRPr="00FE73CA">
        <w:continuationSeparator/>
      </w:r>
    </w:p>
  </w:endnote>
  <w:endnote w:type="continuationNotice" w:id="1">
    <w:p w14:paraId="47A2BC11" w14:textId="77777777" w:rsidR="00D65D3B" w:rsidRDefault="00D65D3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altName w:val="Times New Roman"/>
    <w:charset w:val="B2"/>
    <w:family w:val="auto"/>
    <w:pitch w:val="variable"/>
    <w:sig w:usb0="00002000"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Calibri">
    <w:panose1 w:val="020F0502020204030204"/>
    <w:charset w:val="00"/>
    <w:family w:val="swiss"/>
    <w:pitch w:val="variable"/>
    <w:sig w:usb0="E0002AFF" w:usb1="C000247B" w:usb2="00000009" w:usb3="00000000" w:csb0="000001FF" w:csb1="00000000"/>
  </w:font>
  <w:font w:name="Adobe Gurmukhi">
    <w:altName w:val="Nirmala UI"/>
    <w:panose1 w:val="00000000000000000000"/>
    <w:charset w:val="00"/>
    <w:family w:val="modern"/>
    <w:notTrueType/>
    <w:pitch w:val="variable"/>
    <w:sig w:usb0="00020003" w:usb1="00000000" w:usb2="00000000" w:usb3="00000000" w:csb0="00000001" w:csb1="00000000"/>
  </w:font>
  <w:font w:name="XB Kayhan">
    <w:altName w:val="Arial"/>
    <w:charset w:val="00"/>
    <w:family w:val="auto"/>
    <w:pitch w:val="variable"/>
    <w:sig w:usb0="00002007" w:usb1="80000000" w:usb2="00000008" w:usb3="00000000" w:csb0="0000005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IRTitr">
    <w:altName w:val="Times New Roman"/>
    <w:charset w:val="00"/>
    <w:family w:val="auto"/>
    <w:pitch w:val="variable"/>
    <w:sig w:usb0="00000000" w:usb1="00000000" w:usb2="00000000" w:usb3="00000000" w:csb0="00000041" w:csb1="00000000"/>
  </w:font>
  <w:font w:name="IRNazanin">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altName w:val="Times New Roman"/>
    <w:charset w:val="B2"/>
    <w:family w:val="auto"/>
    <w:pitch w:val="variable"/>
    <w:sig w:usb0="00002001" w:usb1="00000000" w:usb2="00000000" w:usb3="00000000" w:csb0="00000040" w:csb1="00000000"/>
  </w:font>
  <w:font w:name="Lotus">
    <w:altName w:val="Times New Roman"/>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51CF0" w14:textId="26C7EB3E" w:rsidR="000E04F6" w:rsidRDefault="000E04F6" w:rsidP="001D720B">
    <w:pPr>
      <w:pStyle w:val="Affiliation"/>
      <w:framePr w:hSpace="0" w:wrap="auto" w:vAnchor="margin" w:hAnchor="text" w:xAlign="left" w:yAlign="inline"/>
      <w:ind w:left="426"/>
      <w:suppressOverlap w:val="0"/>
      <w:rPr>
        <w:rFonts w:ascii="Palatino Linotype" w:hAnsi="Palatino Linotype"/>
        <w:sz w:val="16"/>
        <w:szCs w:val="16"/>
      </w:rPr>
    </w:pPr>
  </w:p>
  <w:p w14:paraId="17B13D0A" w14:textId="4FE57EC6" w:rsidR="001D720B" w:rsidRDefault="001D720B" w:rsidP="001D720B">
    <w:pPr>
      <w:pStyle w:val="Affiliation"/>
      <w:framePr w:hSpace="0" w:wrap="auto" w:vAnchor="margin" w:hAnchor="text" w:xAlign="left" w:yAlign="inline"/>
      <w:ind w:left="426"/>
      <w:suppressOverlap w:val="0"/>
      <w:rPr>
        <w:rFonts w:ascii="Palatino Linotype" w:hAnsi="Palatino Linotype"/>
        <w:color w:val="767171" w:themeColor="background2" w:themeShade="80"/>
        <w:lang w:bidi="fa-IR"/>
      </w:rPr>
    </w:pPr>
    <w:r w:rsidRPr="003922BA">
      <w:rPr>
        <w:rFonts w:ascii="Book Antiqua" w:hAnsi="Book Antiqua"/>
        <w:noProof/>
        <w:color w:val="767171" w:themeColor="background2" w:themeShade="80"/>
      </w:rPr>
      <w:drawing>
        <wp:anchor distT="0" distB="0" distL="114300" distR="114300" simplePos="0" relativeHeight="251663360" behindDoc="0" locked="0" layoutInCell="1" allowOverlap="1" wp14:anchorId="11E17A86" wp14:editId="12262DDD">
          <wp:simplePos x="0" y="0"/>
          <wp:positionH relativeFrom="column">
            <wp:posOffset>408305</wp:posOffset>
          </wp:positionH>
          <wp:positionV relativeFrom="paragraph">
            <wp:posOffset>-33020</wp:posOffset>
          </wp:positionV>
          <wp:extent cx="172720" cy="17272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page">
            <wp14:pctWidth>0</wp14:pctWidth>
          </wp14:sizeRelH>
          <wp14:sizeRelV relativeFrom="page">
            <wp14:pctHeight>0</wp14:pctHeight>
          </wp14:sizeRelV>
        </wp:anchor>
      </w:drawing>
    </w:r>
    <w:r>
      <w:rPr>
        <w:rFonts w:ascii="Palatino Linotype" w:hAnsi="Palatino Linotype"/>
        <w:color w:val="767171" w:themeColor="background2" w:themeShade="80"/>
        <w:lang w:bidi="fa-IR"/>
      </w:rPr>
      <w:tab/>
      <w:t xml:space="preserve">          </w:t>
    </w:r>
    <w:r w:rsidRPr="00E1315D">
      <w:rPr>
        <w:rFonts w:ascii="Palatino Linotype" w:hAnsi="Palatino Linotype"/>
        <w:color w:val="002060"/>
        <w:sz w:val="16"/>
        <w:szCs w:val="16"/>
        <w:lang w:bidi="fa-IR"/>
      </w:rPr>
      <w:t xml:space="preserve">Corresponding Author: </w:t>
    </w:r>
    <w:r>
      <w:rPr>
        <w:rFonts w:ascii="Palatino Linotype" w:hAnsi="Palatino Linotype"/>
        <w:sz w:val="16"/>
        <w:szCs w:val="16"/>
      </w:rPr>
      <w:t>email</w:t>
    </w:r>
  </w:p>
  <w:p w14:paraId="057F6A0D" w14:textId="77777777" w:rsidR="001D720B" w:rsidRDefault="001D720B" w:rsidP="001D720B">
    <w:pPr>
      <w:pStyle w:val="Affiliation"/>
      <w:framePr w:hSpace="0" w:wrap="auto" w:vAnchor="margin" w:hAnchor="text" w:xAlign="left" w:yAlign="inline"/>
      <w:suppressOverlap w:val="0"/>
      <w:rPr>
        <w:rFonts w:ascii="Palatino Linotype" w:hAnsi="Palatino Linotype"/>
        <w:sz w:val="16"/>
        <w:szCs w:val="16"/>
      </w:rPr>
    </w:pPr>
    <w:r w:rsidRPr="00E531BF">
      <w:rPr>
        <w:rFonts w:ascii="Palatino Linotype" w:hAnsi="Palatino Linotype"/>
        <w:noProof/>
      </w:rPr>
      <w:drawing>
        <wp:anchor distT="0" distB="0" distL="114300" distR="114300" simplePos="0" relativeHeight="251664384" behindDoc="0" locked="0" layoutInCell="1" allowOverlap="1" wp14:anchorId="5DBA4030" wp14:editId="4D3D6786">
          <wp:simplePos x="0" y="0"/>
          <wp:positionH relativeFrom="margin">
            <wp:posOffset>396240</wp:posOffset>
          </wp:positionH>
          <wp:positionV relativeFrom="paragraph">
            <wp:posOffset>74295</wp:posOffset>
          </wp:positionV>
          <wp:extent cx="330835" cy="165100"/>
          <wp:effectExtent l="0" t="0" r="0" b="635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2"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Pr>
        <w:rFonts w:ascii="Palatino Linotype" w:hAnsi="Palatino Linotype"/>
        <w:sz w:val="16"/>
        <w:szCs w:val="16"/>
      </w:rPr>
      <w:t xml:space="preserve">                            </w:t>
    </w:r>
    <w:r w:rsidRPr="00E531BF">
      <w:rPr>
        <w:rFonts w:ascii="Palatino Linotype" w:hAnsi="Palatino Linotype"/>
        <w:sz w:val="16"/>
        <w:szCs w:val="16"/>
      </w:rPr>
      <w:t xml:space="preserve">Licensee </w:t>
    </w:r>
    <w:r w:rsidRPr="002A6FBC">
      <w:rPr>
        <w:rFonts w:ascii="Palatino Linotype" w:hAnsi="Palatino Linotype"/>
        <w:color w:val="002060"/>
        <w:sz w:val="16"/>
        <w:szCs w:val="16"/>
      </w:rPr>
      <w:t>International Journal of Computers and Informatics</w:t>
    </w:r>
    <w:r w:rsidRPr="00E531BF">
      <w:rPr>
        <w:rFonts w:ascii="Palatino Linotype" w:hAnsi="Palatino Linotype"/>
        <w:sz w:val="16"/>
        <w:szCs w:val="16"/>
      </w:rPr>
      <w:t xml:space="preserve">. </w:t>
    </w:r>
    <w:proofErr w:type="gramStart"/>
    <w:r w:rsidRPr="00E531BF">
      <w:rPr>
        <w:rFonts w:ascii="Palatino Linotype" w:hAnsi="Palatino Linotype"/>
        <w:sz w:val="16"/>
        <w:szCs w:val="16"/>
      </w:rPr>
      <w:t>This  article</w:t>
    </w:r>
    <w:proofErr w:type="gramEnd"/>
    <w:r w:rsidRPr="00E531BF">
      <w:rPr>
        <w:rFonts w:ascii="Palatino Linotype" w:hAnsi="Palatino Linotype"/>
        <w:sz w:val="16"/>
        <w:szCs w:val="16"/>
      </w:rPr>
      <w:t xml:space="preserve"> is an open access article distributed under the </w:t>
    </w:r>
  </w:p>
  <w:p w14:paraId="71CB8043" w14:textId="47B963B5" w:rsidR="001D720B" w:rsidRPr="001D720B" w:rsidRDefault="001D720B" w:rsidP="001D720B">
    <w:pPr>
      <w:pStyle w:val="Affiliation"/>
      <w:framePr w:hSpace="0" w:wrap="auto" w:vAnchor="margin" w:hAnchor="text" w:xAlign="left" w:yAlign="inline"/>
      <w:suppressOverlap w:val="0"/>
      <w:rPr>
        <w:rFonts w:ascii="Palatino Linotype" w:hAnsi="Palatino Linotype"/>
        <w:sz w:val="16"/>
        <w:szCs w:val="16"/>
      </w:rPr>
    </w:pPr>
    <w:r>
      <w:rPr>
        <w:rFonts w:ascii="Palatino Linotype" w:hAnsi="Palatino Linotype"/>
        <w:sz w:val="16"/>
        <w:szCs w:val="16"/>
      </w:rPr>
      <w:t xml:space="preserve">                            </w:t>
    </w:r>
    <w:proofErr w:type="gramStart"/>
    <w:r>
      <w:rPr>
        <w:rFonts w:ascii="Palatino Linotype" w:hAnsi="Palatino Linotype"/>
        <w:sz w:val="16"/>
        <w:szCs w:val="16"/>
      </w:rPr>
      <w:t>t</w:t>
    </w:r>
    <w:r w:rsidRPr="00E531BF">
      <w:rPr>
        <w:rFonts w:ascii="Palatino Linotype" w:hAnsi="Palatino Linotype"/>
        <w:sz w:val="16"/>
        <w:szCs w:val="16"/>
      </w:rPr>
      <w:t>erms</w:t>
    </w:r>
    <w:proofErr w:type="gramEnd"/>
    <w:r>
      <w:rPr>
        <w:rFonts w:ascii="Palatino Linotype" w:hAnsi="Palatino Linotype"/>
        <w:sz w:val="16"/>
        <w:szCs w:val="16"/>
      </w:rPr>
      <w:t xml:space="preserve"> and conditions of the Creative </w:t>
    </w:r>
    <w:r w:rsidRPr="00E531BF">
      <w:rPr>
        <w:rFonts w:ascii="Palatino Linotype" w:hAnsi="Palatino Linotype"/>
        <w:sz w:val="16"/>
        <w:szCs w:val="16"/>
      </w:rPr>
      <w:t>Commons Attribution (CC BY) license (http://creativecommons.org/licenses/by/4.0).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91B69" w14:textId="77777777" w:rsidR="00D65D3B" w:rsidRPr="00FE73CA" w:rsidRDefault="00D65D3B" w:rsidP="00FA44F9">
      <w:pPr>
        <w:bidi w:val="0"/>
      </w:pPr>
      <w:r w:rsidRPr="00FE73CA">
        <w:separator/>
      </w:r>
    </w:p>
  </w:footnote>
  <w:footnote w:type="continuationSeparator" w:id="0">
    <w:p w14:paraId="7BBFC5FB" w14:textId="77777777" w:rsidR="00D65D3B" w:rsidRPr="00FE73CA" w:rsidRDefault="00D65D3B" w:rsidP="00FA44F9">
      <w:r w:rsidRPr="00FE73CA">
        <w:continuationSeparator/>
      </w:r>
    </w:p>
  </w:footnote>
  <w:footnote w:type="continuationNotice" w:id="1">
    <w:p w14:paraId="3A8CE9BE" w14:textId="77777777" w:rsidR="00D65D3B" w:rsidRPr="00FE73CA" w:rsidRDefault="00D65D3B" w:rsidP="00FA44F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heme="majorBidi" w:hAnsiTheme="majorBidi" w:cstheme="majorBidi"/>
        <w:sz w:val="20"/>
        <w:szCs w:val="20"/>
        <w:rtl/>
      </w:rPr>
      <w:id w:val="-1200926988"/>
      <w:docPartObj>
        <w:docPartGallery w:val="Page Numbers (Top of Page)"/>
        <w:docPartUnique/>
      </w:docPartObj>
    </w:sdtPr>
    <w:sdtEndPr>
      <w:rPr>
        <w:rStyle w:val="PageNumber"/>
      </w:rPr>
    </w:sdtEndPr>
    <w:sdtContent>
      <w:p w14:paraId="30B67E5E" w14:textId="01707402" w:rsidR="00731FEA" w:rsidRPr="00E20A2C" w:rsidRDefault="00731FEA" w:rsidP="00731FEA">
        <w:pPr>
          <w:pStyle w:val="Header"/>
          <w:framePr w:w="1308" w:h="376" w:hRule="exact" w:wrap="none" w:vAnchor="text" w:hAnchor="page" w:x="9827" w:y="-50"/>
          <w:rPr>
            <w:rStyle w:val="PageNumber"/>
            <w:rFonts w:asciiTheme="majorBidi" w:hAnsiTheme="majorBidi" w:cstheme="majorBidi"/>
            <w:sz w:val="20"/>
            <w:szCs w:val="20"/>
          </w:rPr>
        </w:pPr>
        <w:r w:rsidRPr="00E20A2C">
          <w:rPr>
            <w:rStyle w:val="PageNumber"/>
            <w:rFonts w:asciiTheme="majorBidi" w:hAnsiTheme="majorBidi" w:cstheme="majorBidi"/>
            <w:sz w:val="20"/>
            <w:szCs w:val="20"/>
            <w:rtl/>
          </w:rPr>
          <w:fldChar w:fldCharType="begin"/>
        </w:r>
        <w:r w:rsidRPr="00E20A2C">
          <w:rPr>
            <w:rStyle w:val="PageNumber"/>
            <w:rFonts w:asciiTheme="majorBidi" w:hAnsiTheme="majorBidi" w:cstheme="majorBidi"/>
            <w:sz w:val="20"/>
            <w:szCs w:val="20"/>
          </w:rPr>
          <w:instrText xml:space="preserve"> PAGE </w:instrText>
        </w:r>
        <w:r w:rsidRPr="00E20A2C">
          <w:rPr>
            <w:rStyle w:val="PageNumber"/>
            <w:rFonts w:asciiTheme="majorBidi" w:hAnsiTheme="majorBidi" w:cstheme="majorBidi"/>
            <w:sz w:val="20"/>
            <w:szCs w:val="20"/>
            <w:rtl/>
          </w:rPr>
          <w:fldChar w:fldCharType="separate"/>
        </w:r>
        <w:r w:rsidR="00280F04">
          <w:rPr>
            <w:rStyle w:val="PageNumber"/>
            <w:rFonts w:asciiTheme="majorBidi" w:hAnsiTheme="majorBidi" w:cstheme="majorBidi"/>
            <w:noProof/>
            <w:sz w:val="20"/>
            <w:szCs w:val="20"/>
            <w:rtl/>
          </w:rPr>
          <w:t>4</w:t>
        </w:r>
        <w:r w:rsidRPr="00E20A2C">
          <w:rPr>
            <w:rStyle w:val="PageNumber"/>
            <w:rFonts w:asciiTheme="majorBidi" w:hAnsiTheme="majorBidi" w:cstheme="majorBidi"/>
            <w:sz w:val="20"/>
            <w:szCs w:val="20"/>
            <w:rtl/>
          </w:rPr>
          <w:fldChar w:fldCharType="end"/>
        </w:r>
        <w:r w:rsidRPr="00E20A2C">
          <w:rPr>
            <w:rStyle w:val="PageNumber"/>
            <w:rFonts w:asciiTheme="majorBidi" w:hAnsiTheme="majorBidi" w:cstheme="majorBidi"/>
            <w:sz w:val="20"/>
            <w:szCs w:val="20"/>
          </w:rPr>
          <w:tab/>
        </w:r>
        <w:r w:rsidRPr="00E20A2C">
          <w:rPr>
            <w:rStyle w:val="PageNumber"/>
            <w:rFonts w:asciiTheme="majorBidi" w:hAnsiTheme="majorBidi" w:cstheme="majorBidi"/>
            <w:sz w:val="20"/>
            <w:szCs w:val="20"/>
          </w:rPr>
          <w:tab/>
        </w:r>
        <w:r w:rsidRPr="00E20A2C">
          <w:rPr>
            <w:rStyle w:val="PageNumber"/>
            <w:rFonts w:asciiTheme="majorBidi" w:hAnsiTheme="majorBidi" w:cstheme="majorBidi"/>
            <w:sz w:val="20"/>
            <w:szCs w:val="20"/>
          </w:rPr>
          <w:tab/>
        </w:r>
      </w:p>
    </w:sdtContent>
  </w:sdt>
  <w:p w14:paraId="06468B28" w14:textId="21D092DC" w:rsidR="00FF649C" w:rsidRPr="00FF649C" w:rsidRDefault="00D65D3B" w:rsidP="00731FEA">
    <w:pPr>
      <w:pBdr>
        <w:bottom w:val="single" w:sz="4" w:space="1" w:color="000000"/>
      </w:pBdr>
      <w:bidi w:val="0"/>
      <w:ind w:firstLine="36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3E754E">
      <w:rPr>
        <w:rFonts w:ascii="Garamond" w:eastAsia="Times New Roman" w:hAnsi="Garamond" w:cs="Times New Roman"/>
        <w:b/>
        <w:bCs/>
        <w:color w:val="767171" w:themeColor="background2" w:themeShade="80"/>
        <w:sz w:val="20"/>
        <w:szCs w:val="20"/>
      </w:rPr>
      <w:t>Pape</w:t>
    </w:r>
    <w:r w:rsidR="00731FEA" w:rsidRPr="003E754E">
      <w:rPr>
        <w:rFonts w:ascii="Garamond" w:eastAsia="Times New Roman" w:hAnsi="Garamond" w:cs="Times New Roman"/>
        <w:b/>
        <w:bCs/>
        <w:color w:val="767171" w:themeColor="background2" w:themeShade="80"/>
        <w:sz w:val="20"/>
        <w:szCs w:val="20"/>
      </w:rPr>
      <w:t>r</w:t>
    </w:r>
    <w:r w:rsidR="00FF649C" w:rsidRPr="003E754E">
      <w:rPr>
        <w:rFonts w:ascii="Garamond" w:eastAsia="Times New Roman" w:hAnsi="Garamond" w:cs="Times New Roman"/>
        <w:b/>
        <w:bCs/>
        <w:color w:val="767171" w:themeColor="background2" w:themeShade="80"/>
        <w:sz w:val="20"/>
        <w:szCs w:val="20"/>
      </w:rPr>
      <w:t xml:space="preserve">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36663773"/>
      <w:docPartObj>
        <w:docPartGallery w:val="Page Numbers (Top of Page)"/>
        <w:docPartUnique/>
      </w:docPartObj>
    </w:sdtPr>
    <w:sdtEndPr>
      <w:rPr>
        <w:rStyle w:val="PageNumber"/>
      </w:rPr>
    </w:sdtEndPr>
    <w:sdtContent>
      <w:p w14:paraId="26F3A40F" w14:textId="66D2F880" w:rsidR="00731FEA" w:rsidRDefault="00731FEA" w:rsidP="00731FEA">
        <w:pPr>
          <w:pStyle w:val="Header"/>
          <w:framePr w:wrap="none" w:vAnchor="text" w:hAnchor="margin" w:y="1"/>
          <w:rPr>
            <w:rStyle w:val="PageNumber"/>
          </w:rPr>
        </w:pPr>
        <w:r w:rsidRPr="00E20A2C">
          <w:rPr>
            <w:rStyle w:val="PageNumber"/>
            <w:rFonts w:asciiTheme="majorBidi" w:hAnsiTheme="majorBidi" w:cstheme="majorBidi"/>
            <w:sz w:val="20"/>
            <w:szCs w:val="20"/>
            <w:rtl/>
          </w:rPr>
          <w:fldChar w:fldCharType="begin"/>
        </w:r>
        <w:r w:rsidRPr="00E20A2C">
          <w:rPr>
            <w:rStyle w:val="PageNumber"/>
            <w:rFonts w:asciiTheme="majorBidi" w:hAnsiTheme="majorBidi" w:cstheme="majorBidi"/>
            <w:sz w:val="20"/>
            <w:szCs w:val="20"/>
          </w:rPr>
          <w:instrText xml:space="preserve"> PAGE </w:instrText>
        </w:r>
        <w:r w:rsidRPr="00E20A2C">
          <w:rPr>
            <w:rStyle w:val="PageNumber"/>
            <w:rFonts w:asciiTheme="majorBidi" w:hAnsiTheme="majorBidi" w:cstheme="majorBidi"/>
            <w:sz w:val="20"/>
            <w:szCs w:val="20"/>
            <w:rtl/>
          </w:rPr>
          <w:fldChar w:fldCharType="separate"/>
        </w:r>
        <w:r w:rsidR="00280F04">
          <w:rPr>
            <w:rStyle w:val="PageNumber"/>
            <w:rFonts w:asciiTheme="majorBidi" w:hAnsiTheme="majorBidi" w:cstheme="majorBidi"/>
            <w:noProof/>
            <w:sz w:val="20"/>
            <w:szCs w:val="20"/>
            <w:rtl/>
          </w:rPr>
          <w:t>3</w:t>
        </w:r>
        <w:r w:rsidRPr="00E20A2C">
          <w:rPr>
            <w:rStyle w:val="PageNumber"/>
            <w:rFonts w:asciiTheme="majorBidi" w:hAnsiTheme="majorBidi" w:cstheme="majorBidi"/>
            <w:sz w:val="20"/>
            <w:szCs w:val="20"/>
            <w:rtl/>
          </w:rPr>
          <w:fldChar w:fldCharType="end"/>
        </w:r>
      </w:p>
    </w:sdtContent>
  </w:sdt>
  <w:p w14:paraId="4CDC5DB0" w14:textId="25A51A0C" w:rsidR="000E04F6" w:rsidRPr="004A5A5D" w:rsidRDefault="00E20A2C" w:rsidP="001D720B">
    <w:pPr>
      <w:pBdr>
        <w:bottom w:val="single" w:sz="4" w:space="1" w:color="000000"/>
      </w:pBdr>
      <w:tabs>
        <w:tab w:val="left" w:pos="1980"/>
        <w:tab w:val="right" w:pos="9868"/>
      </w:tabs>
      <w:bidi w:val="0"/>
      <w:ind w:left="1080" w:firstLine="360"/>
      <w:jc w:val="left"/>
      <w:rPr>
        <w:rFonts w:ascii="Times New Roman" w:eastAsia="Times New Roman" w:hAnsi="Times New Roman" w:cs="Times New Roman"/>
        <w:b/>
        <w:bCs/>
        <w:i/>
        <w:color w:val="767171" w:themeColor="background2" w:themeShade="80"/>
        <w:sz w:val="12"/>
        <w:szCs w:val="12"/>
        <w:rtl/>
        <w:lang w:bidi="fa-IR"/>
      </w:rPr>
    </w:pPr>
    <w:r>
      <w:tab/>
    </w:r>
    <w:r>
      <w:tab/>
    </w: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 xml:space="preserve">Author's </w:t>
    </w:r>
    <w:proofErr w:type="spellStart"/>
    <w:r w:rsidR="000E04F6" w:rsidRPr="004A5A5D">
      <w:rPr>
        <w:rFonts w:ascii="Garamond" w:eastAsia="Times New Roman" w:hAnsi="Garamond" w:cs="Times New Roman"/>
        <w:b/>
        <w:bCs/>
        <w:color w:val="767171" w:themeColor="background2" w:themeShade="80"/>
        <w:sz w:val="18"/>
        <w:szCs w:val="18"/>
      </w:rPr>
      <w:t>LastName</w:t>
    </w:r>
    <w:proofErr w:type="spellEnd"/>
    <w:r w:rsidR="000E04F6" w:rsidRPr="004A5A5D">
      <w:rPr>
        <w:rFonts w:ascii="Garamond" w:eastAsia="Times New Roman" w:hAnsi="Garamond" w:cs="Times New Roman"/>
        <w:b/>
        <w:bCs/>
        <w:color w:val="767171" w:themeColor="background2" w:themeShade="80"/>
        <w:sz w:val="18"/>
        <w:szCs w:val="18"/>
      </w:rPr>
      <w:t>|</w:t>
    </w:r>
    <w:r w:rsidR="00FF649C" w:rsidRPr="004A5A5D">
      <w:rPr>
        <w:rFonts w:ascii="Garamond" w:eastAsia="Times New Roman" w:hAnsi="Garamond" w:cs="Times New Roman"/>
        <w:b/>
        <w:bCs/>
        <w:color w:val="767171" w:themeColor="background2" w:themeShade="80"/>
        <w:sz w:val="18"/>
        <w:szCs w:val="18"/>
      </w:rPr>
      <w:t xml:space="preserve"> </w:t>
    </w:r>
    <w:r w:rsidR="001D720B" w:rsidRPr="001D720B">
      <w:rPr>
        <w:rFonts w:ascii="Garamond" w:eastAsia="Times New Roman" w:hAnsi="Garamond" w:cs="Times New Roman"/>
        <w:b/>
        <w:bCs/>
        <w:color w:val="767171" w:themeColor="background2" w:themeShade="80"/>
        <w:sz w:val="18"/>
        <w:szCs w:val="18"/>
      </w:rPr>
      <w:t xml:space="preserve">Int. j. Comp. Info. </w:t>
    </w:r>
    <w:r w:rsidR="001D720B">
      <w:rPr>
        <w:rFonts w:ascii="Garamond" w:eastAsia="Times New Roman" w:hAnsi="Garamond" w:cs="Times New Roman"/>
        <w:b/>
        <w:bCs/>
        <w:color w:val="767171" w:themeColor="background2" w:themeShade="80"/>
        <w:sz w:val="18"/>
        <w:szCs w:val="18"/>
      </w:rPr>
      <w:t>X</w:t>
    </w:r>
    <w:r w:rsidR="000E04F6" w:rsidRPr="004A5A5D">
      <w:rPr>
        <w:rFonts w:ascii="Garamond" w:eastAsia="Times New Roman" w:hAnsi="Garamond" w:cs="Times New Roman"/>
        <w:b/>
        <w:bCs/>
        <w:color w:val="767171" w:themeColor="background2" w:themeShade="80"/>
        <w:sz w:val="18"/>
        <w:szCs w:val="18"/>
      </w:rPr>
      <w:t xml:space="preserve"> (xx)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FE6656B4"/>
    <w:lvl w:ilvl="0">
      <w:start w:val="1"/>
      <w:numFmt w:val="decimal"/>
      <w:pStyle w:val="ListNumber"/>
      <w:lvlText w:val="%1."/>
      <w:lvlJc w:val="left"/>
      <w:pPr>
        <w:tabs>
          <w:tab w:val="num" w:pos="565"/>
        </w:tabs>
        <w:ind w:left="565" w:hanging="360"/>
      </w:pPr>
    </w:lvl>
  </w:abstractNum>
  <w:abstractNum w:abstractNumId="1">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nsid w:val="37340937"/>
    <w:multiLevelType w:val="hybridMultilevel"/>
    <w:tmpl w:val="02F267BC"/>
    <w:lvl w:ilvl="0" w:tplc="6D0CCD6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375E4C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A411D2"/>
    <w:multiLevelType w:val="hybridMultilevel"/>
    <w:tmpl w:val="A9D0359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B24F93"/>
    <w:multiLevelType w:val="hybridMultilevel"/>
    <w:tmpl w:val="A7A28D0E"/>
    <w:lvl w:ilvl="0" w:tplc="C1B243D4">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5">
    <w:nsid w:val="4FDF5D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7">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D65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20">
    <w:nsid w:val="619965B4"/>
    <w:multiLevelType w:val="multilevel"/>
    <w:tmpl w:val="184213E6"/>
    <w:lvl w:ilvl="0">
      <w:start w:val="1"/>
      <w:numFmt w:val="decimal"/>
      <w:suff w:val="space"/>
      <w:lvlText w:val="%1"/>
      <w:lvlJc w:val="left"/>
      <w:pPr>
        <w:ind w:left="990" w:hanging="360"/>
      </w:pPr>
      <w:rPr>
        <w:rFonts w:hint="default"/>
        <w:color w:val="1F3864" w:themeColor="accent5" w:themeShade="80"/>
      </w:rPr>
    </w:lvl>
    <w:lvl w:ilvl="1">
      <w:start w:val="1"/>
      <w:numFmt w:val="decimal"/>
      <w:isLgl/>
      <w:suff w:val="space"/>
      <w:lvlText w:val="%1.%2"/>
      <w:lvlJc w:val="left"/>
      <w:pPr>
        <w:ind w:left="1350" w:hanging="720"/>
      </w:pPr>
      <w:rPr>
        <w:rFonts w:hint="default"/>
        <w:color w:val="1F3864" w:themeColor="accent5" w:themeShade="80"/>
      </w:rPr>
    </w:lvl>
    <w:lvl w:ilvl="2">
      <w:start w:val="1"/>
      <w:numFmt w:val="decimal"/>
      <w:isLgl/>
      <w:lvlText w:val="%1.%2.%3"/>
      <w:lvlJc w:val="left"/>
      <w:pPr>
        <w:ind w:left="2214" w:hanging="720"/>
      </w:pPr>
      <w:rPr>
        <w:rFonts w:hint="default"/>
      </w:rPr>
    </w:lvl>
    <w:lvl w:ilvl="3">
      <w:start w:val="1"/>
      <w:numFmt w:val="decimal"/>
      <w:isLgl/>
      <w:lvlText w:val="%1.%2.%3.%4"/>
      <w:lvlJc w:val="left"/>
      <w:pPr>
        <w:ind w:left="3006" w:hanging="1080"/>
      </w:pPr>
      <w:rPr>
        <w:rFonts w:hint="default"/>
      </w:rPr>
    </w:lvl>
    <w:lvl w:ilvl="4">
      <w:start w:val="1"/>
      <w:numFmt w:val="decimal"/>
      <w:isLgl/>
      <w:lvlText w:val="%1.%2.%3.%4.%5"/>
      <w:lvlJc w:val="left"/>
      <w:pPr>
        <w:ind w:left="3798" w:hanging="1440"/>
      </w:pPr>
      <w:rPr>
        <w:rFonts w:hint="default"/>
      </w:rPr>
    </w:lvl>
    <w:lvl w:ilvl="5">
      <w:start w:val="1"/>
      <w:numFmt w:val="decimal"/>
      <w:isLgl/>
      <w:lvlText w:val="%1.%2.%3.%4.%5.%6"/>
      <w:lvlJc w:val="left"/>
      <w:pPr>
        <w:ind w:left="4590" w:hanging="1800"/>
      </w:pPr>
      <w:rPr>
        <w:rFonts w:hint="default"/>
      </w:rPr>
    </w:lvl>
    <w:lvl w:ilvl="6">
      <w:start w:val="1"/>
      <w:numFmt w:val="decimal"/>
      <w:isLgl/>
      <w:lvlText w:val="%1.%2.%3.%4.%5.%6.%7"/>
      <w:lvlJc w:val="left"/>
      <w:pPr>
        <w:ind w:left="5022" w:hanging="1800"/>
      </w:pPr>
      <w:rPr>
        <w:rFonts w:hint="default"/>
      </w:rPr>
    </w:lvl>
    <w:lvl w:ilvl="7">
      <w:start w:val="1"/>
      <w:numFmt w:val="decimal"/>
      <w:isLgl/>
      <w:lvlText w:val="%1.%2.%3.%4.%5.%6.%7.%8"/>
      <w:lvlJc w:val="left"/>
      <w:pPr>
        <w:ind w:left="5814" w:hanging="2160"/>
      </w:pPr>
      <w:rPr>
        <w:rFonts w:hint="default"/>
      </w:rPr>
    </w:lvl>
    <w:lvl w:ilvl="8">
      <w:start w:val="1"/>
      <w:numFmt w:val="decimal"/>
      <w:isLgl/>
      <w:lvlText w:val="%1.%2.%3.%4.%5.%6.%7.%8.%9"/>
      <w:lvlJc w:val="left"/>
      <w:pPr>
        <w:ind w:left="6606" w:hanging="2520"/>
      </w:pPr>
      <w:rPr>
        <w:rFonts w:hint="default"/>
      </w:rPr>
    </w:lvl>
  </w:abstractNum>
  <w:abstractNum w:abstractNumId="21">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23">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6C3627FA"/>
    <w:multiLevelType w:val="multilevel"/>
    <w:tmpl w:val="0409001F"/>
    <w:lvl w:ilvl="0">
      <w:start w:val="1"/>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26">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7"/>
  </w:num>
  <w:num w:numId="3">
    <w:abstractNumId w:val="13"/>
  </w:num>
  <w:num w:numId="4">
    <w:abstractNumId w:val="5"/>
  </w:num>
  <w:num w:numId="5">
    <w:abstractNumId w:val="6"/>
  </w:num>
  <w:num w:numId="6">
    <w:abstractNumId w:val="22"/>
  </w:num>
  <w:num w:numId="7">
    <w:abstractNumId w:val="26"/>
  </w:num>
  <w:num w:numId="8">
    <w:abstractNumId w:val="25"/>
  </w:num>
  <w:num w:numId="9">
    <w:abstractNumId w:val="9"/>
  </w:num>
  <w:num w:numId="10">
    <w:abstractNumId w:val="2"/>
  </w:num>
  <w:num w:numId="11">
    <w:abstractNumId w:val="1"/>
  </w:num>
  <w:num w:numId="12">
    <w:abstractNumId w:val="3"/>
  </w:num>
  <w:num w:numId="13">
    <w:abstractNumId w:val="8"/>
  </w:num>
  <w:num w:numId="14">
    <w:abstractNumId w:val="23"/>
  </w:num>
  <w:num w:numId="15">
    <w:abstractNumId w:val="4"/>
  </w:num>
  <w:num w:numId="16">
    <w:abstractNumId w:val="7"/>
  </w:num>
  <w:num w:numId="17">
    <w:abstractNumId w:val="21"/>
  </w:num>
  <w:num w:numId="18">
    <w:abstractNumId w:val="19"/>
  </w:num>
  <w:num w:numId="19">
    <w:abstractNumId w:val="16"/>
  </w:num>
  <w:num w:numId="20">
    <w:abstractNumId w:val="12"/>
  </w:num>
  <w:num w:numId="21">
    <w:abstractNumId w:val="10"/>
  </w:num>
  <w:num w:numId="22">
    <w:abstractNumId w:val="14"/>
  </w:num>
  <w:num w:numId="23">
    <w:abstractNumId w:val="20"/>
  </w:num>
  <w:num w:numId="24">
    <w:abstractNumId w:val="15"/>
  </w:num>
  <w:num w:numId="25">
    <w:abstractNumId w:val="24"/>
  </w:num>
  <w:num w:numId="26">
    <w:abstractNumId w:val="18"/>
  </w:num>
  <w:num w:numId="2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rwUAspDD+i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40A4"/>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10AA"/>
    <w:rsid w:val="000726BD"/>
    <w:rsid w:val="00076689"/>
    <w:rsid w:val="00077AEE"/>
    <w:rsid w:val="00077EA3"/>
    <w:rsid w:val="000859BB"/>
    <w:rsid w:val="00085D56"/>
    <w:rsid w:val="00086ABE"/>
    <w:rsid w:val="00087071"/>
    <w:rsid w:val="00087B2D"/>
    <w:rsid w:val="00093CB8"/>
    <w:rsid w:val="000976B4"/>
    <w:rsid w:val="00097BA8"/>
    <w:rsid w:val="000A1536"/>
    <w:rsid w:val="000A2000"/>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0805"/>
    <w:rsid w:val="00114850"/>
    <w:rsid w:val="00114B54"/>
    <w:rsid w:val="00120977"/>
    <w:rsid w:val="00120FE3"/>
    <w:rsid w:val="00122375"/>
    <w:rsid w:val="00124558"/>
    <w:rsid w:val="00126B39"/>
    <w:rsid w:val="00130A7D"/>
    <w:rsid w:val="00131E2E"/>
    <w:rsid w:val="00134014"/>
    <w:rsid w:val="00135F7D"/>
    <w:rsid w:val="001361CD"/>
    <w:rsid w:val="00140625"/>
    <w:rsid w:val="00140A8A"/>
    <w:rsid w:val="00141DF9"/>
    <w:rsid w:val="00142590"/>
    <w:rsid w:val="00143D56"/>
    <w:rsid w:val="0014445C"/>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23D7"/>
    <w:rsid w:val="0016306F"/>
    <w:rsid w:val="00163EC2"/>
    <w:rsid w:val="00163F20"/>
    <w:rsid w:val="00164E44"/>
    <w:rsid w:val="0016564E"/>
    <w:rsid w:val="00166118"/>
    <w:rsid w:val="001708FA"/>
    <w:rsid w:val="00170D0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6B5"/>
    <w:rsid w:val="001A3C23"/>
    <w:rsid w:val="001A48EF"/>
    <w:rsid w:val="001A55AE"/>
    <w:rsid w:val="001A5E51"/>
    <w:rsid w:val="001B018A"/>
    <w:rsid w:val="001B20CE"/>
    <w:rsid w:val="001B46AA"/>
    <w:rsid w:val="001B56FB"/>
    <w:rsid w:val="001B5DC1"/>
    <w:rsid w:val="001B717A"/>
    <w:rsid w:val="001C05E2"/>
    <w:rsid w:val="001C22E6"/>
    <w:rsid w:val="001C3359"/>
    <w:rsid w:val="001C4319"/>
    <w:rsid w:val="001C4F08"/>
    <w:rsid w:val="001C4FCE"/>
    <w:rsid w:val="001C563B"/>
    <w:rsid w:val="001D0775"/>
    <w:rsid w:val="001D0F5F"/>
    <w:rsid w:val="001D4E37"/>
    <w:rsid w:val="001D720B"/>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1507C"/>
    <w:rsid w:val="00216E87"/>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089D"/>
    <w:rsid w:val="00280F04"/>
    <w:rsid w:val="00282445"/>
    <w:rsid w:val="00284419"/>
    <w:rsid w:val="00285BD3"/>
    <w:rsid w:val="00286103"/>
    <w:rsid w:val="00286F12"/>
    <w:rsid w:val="002876D5"/>
    <w:rsid w:val="00292000"/>
    <w:rsid w:val="00292A9A"/>
    <w:rsid w:val="00294B70"/>
    <w:rsid w:val="002A44A3"/>
    <w:rsid w:val="002A4E11"/>
    <w:rsid w:val="002A5D52"/>
    <w:rsid w:val="002B0791"/>
    <w:rsid w:val="002B2846"/>
    <w:rsid w:val="002B4A70"/>
    <w:rsid w:val="002B5067"/>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27F"/>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C77"/>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54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5C08"/>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4761"/>
    <w:rsid w:val="00476274"/>
    <w:rsid w:val="00476ED9"/>
    <w:rsid w:val="004816E6"/>
    <w:rsid w:val="00481A20"/>
    <w:rsid w:val="00481D68"/>
    <w:rsid w:val="00481FD3"/>
    <w:rsid w:val="004856D8"/>
    <w:rsid w:val="00485F9D"/>
    <w:rsid w:val="00486854"/>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1303"/>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57A84"/>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360D"/>
    <w:rsid w:val="00594929"/>
    <w:rsid w:val="00596B4D"/>
    <w:rsid w:val="005979E0"/>
    <w:rsid w:val="005A1646"/>
    <w:rsid w:val="005A34EF"/>
    <w:rsid w:val="005A3656"/>
    <w:rsid w:val="005B3631"/>
    <w:rsid w:val="005B59AC"/>
    <w:rsid w:val="005B5F60"/>
    <w:rsid w:val="005B7293"/>
    <w:rsid w:val="005C1638"/>
    <w:rsid w:val="005C2393"/>
    <w:rsid w:val="005C2891"/>
    <w:rsid w:val="005C4EB3"/>
    <w:rsid w:val="005C6683"/>
    <w:rsid w:val="005C7DE0"/>
    <w:rsid w:val="005D2601"/>
    <w:rsid w:val="005D5673"/>
    <w:rsid w:val="005D7FB5"/>
    <w:rsid w:val="005E2CD0"/>
    <w:rsid w:val="005E2D05"/>
    <w:rsid w:val="005E398B"/>
    <w:rsid w:val="005E3EC6"/>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5F7D5C"/>
    <w:rsid w:val="00600246"/>
    <w:rsid w:val="006009F1"/>
    <w:rsid w:val="0060163C"/>
    <w:rsid w:val="00604B2C"/>
    <w:rsid w:val="00605CC1"/>
    <w:rsid w:val="00606D0A"/>
    <w:rsid w:val="00607FA2"/>
    <w:rsid w:val="00611112"/>
    <w:rsid w:val="006119C1"/>
    <w:rsid w:val="00611FA6"/>
    <w:rsid w:val="00614F18"/>
    <w:rsid w:val="006155BA"/>
    <w:rsid w:val="006173C9"/>
    <w:rsid w:val="00617FBD"/>
    <w:rsid w:val="0062214D"/>
    <w:rsid w:val="00623C75"/>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052E"/>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870E2"/>
    <w:rsid w:val="0069055F"/>
    <w:rsid w:val="00691D1E"/>
    <w:rsid w:val="00692225"/>
    <w:rsid w:val="006927DD"/>
    <w:rsid w:val="00694CAC"/>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68F5"/>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1247"/>
    <w:rsid w:val="00752322"/>
    <w:rsid w:val="00753B6B"/>
    <w:rsid w:val="007573A2"/>
    <w:rsid w:val="0076161F"/>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566B"/>
    <w:rsid w:val="00797242"/>
    <w:rsid w:val="007A289E"/>
    <w:rsid w:val="007A5C0C"/>
    <w:rsid w:val="007A7E94"/>
    <w:rsid w:val="007B10DE"/>
    <w:rsid w:val="007B1826"/>
    <w:rsid w:val="007B19ED"/>
    <w:rsid w:val="007B1AA4"/>
    <w:rsid w:val="007B3C2B"/>
    <w:rsid w:val="007B40B4"/>
    <w:rsid w:val="007B54DB"/>
    <w:rsid w:val="007B56F7"/>
    <w:rsid w:val="007B5E83"/>
    <w:rsid w:val="007B74CC"/>
    <w:rsid w:val="007B7D75"/>
    <w:rsid w:val="007C33A0"/>
    <w:rsid w:val="007C5583"/>
    <w:rsid w:val="007D2FB6"/>
    <w:rsid w:val="007D4977"/>
    <w:rsid w:val="007D7037"/>
    <w:rsid w:val="007D79F2"/>
    <w:rsid w:val="007D7E06"/>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156A"/>
    <w:rsid w:val="00812701"/>
    <w:rsid w:val="00813E9C"/>
    <w:rsid w:val="0081415B"/>
    <w:rsid w:val="00814A6B"/>
    <w:rsid w:val="008152D1"/>
    <w:rsid w:val="008155E7"/>
    <w:rsid w:val="00817E8E"/>
    <w:rsid w:val="00817F08"/>
    <w:rsid w:val="00820C6B"/>
    <w:rsid w:val="00820E0C"/>
    <w:rsid w:val="00826A77"/>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4665"/>
    <w:rsid w:val="00876AC0"/>
    <w:rsid w:val="00876B88"/>
    <w:rsid w:val="00877BF5"/>
    <w:rsid w:val="00880683"/>
    <w:rsid w:val="00880BEA"/>
    <w:rsid w:val="00881593"/>
    <w:rsid w:val="00881645"/>
    <w:rsid w:val="00882702"/>
    <w:rsid w:val="00883FA4"/>
    <w:rsid w:val="00884CBC"/>
    <w:rsid w:val="008851D1"/>
    <w:rsid w:val="00887345"/>
    <w:rsid w:val="00890D32"/>
    <w:rsid w:val="00891BD4"/>
    <w:rsid w:val="00891C78"/>
    <w:rsid w:val="008947EC"/>
    <w:rsid w:val="00894CB9"/>
    <w:rsid w:val="00895F26"/>
    <w:rsid w:val="00896778"/>
    <w:rsid w:val="00896D08"/>
    <w:rsid w:val="00897A06"/>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C15AE"/>
    <w:rsid w:val="008C3478"/>
    <w:rsid w:val="008C49A1"/>
    <w:rsid w:val="008C4BDE"/>
    <w:rsid w:val="008D02FF"/>
    <w:rsid w:val="008D0433"/>
    <w:rsid w:val="008D138B"/>
    <w:rsid w:val="008D1861"/>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87EBD"/>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5FC3"/>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851"/>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55167"/>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27C"/>
    <w:rsid w:val="00AA26F6"/>
    <w:rsid w:val="00AA3903"/>
    <w:rsid w:val="00AA3F87"/>
    <w:rsid w:val="00AA4A86"/>
    <w:rsid w:val="00AB109E"/>
    <w:rsid w:val="00AB10AC"/>
    <w:rsid w:val="00AB1B40"/>
    <w:rsid w:val="00AB1E51"/>
    <w:rsid w:val="00AB34CE"/>
    <w:rsid w:val="00AB48EB"/>
    <w:rsid w:val="00AB52C3"/>
    <w:rsid w:val="00AB57B4"/>
    <w:rsid w:val="00AB64D9"/>
    <w:rsid w:val="00AB6B20"/>
    <w:rsid w:val="00AB7093"/>
    <w:rsid w:val="00AB70E6"/>
    <w:rsid w:val="00AB72DF"/>
    <w:rsid w:val="00AB7947"/>
    <w:rsid w:val="00AC231E"/>
    <w:rsid w:val="00AC28AD"/>
    <w:rsid w:val="00AC73FE"/>
    <w:rsid w:val="00AD06B5"/>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AF7B79"/>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161"/>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61B4"/>
    <w:rsid w:val="00C0771F"/>
    <w:rsid w:val="00C10839"/>
    <w:rsid w:val="00C129B3"/>
    <w:rsid w:val="00C12BE7"/>
    <w:rsid w:val="00C138AE"/>
    <w:rsid w:val="00C15C2C"/>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5E12"/>
    <w:rsid w:val="00C670A1"/>
    <w:rsid w:val="00C70BB6"/>
    <w:rsid w:val="00C71189"/>
    <w:rsid w:val="00C71D36"/>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A6BB1"/>
    <w:rsid w:val="00CB0826"/>
    <w:rsid w:val="00CB1A9E"/>
    <w:rsid w:val="00CB1CF5"/>
    <w:rsid w:val="00CB27E3"/>
    <w:rsid w:val="00CB284E"/>
    <w:rsid w:val="00CB4F4D"/>
    <w:rsid w:val="00CB5D46"/>
    <w:rsid w:val="00CB6994"/>
    <w:rsid w:val="00CC23FD"/>
    <w:rsid w:val="00CC28F8"/>
    <w:rsid w:val="00CC2BC3"/>
    <w:rsid w:val="00CC3005"/>
    <w:rsid w:val="00CC62CF"/>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3A05"/>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47FAF"/>
    <w:rsid w:val="00D51209"/>
    <w:rsid w:val="00D51798"/>
    <w:rsid w:val="00D530EF"/>
    <w:rsid w:val="00D535E5"/>
    <w:rsid w:val="00D53EE0"/>
    <w:rsid w:val="00D54BEB"/>
    <w:rsid w:val="00D5590E"/>
    <w:rsid w:val="00D5785D"/>
    <w:rsid w:val="00D600A2"/>
    <w:rsid w:val="00D61385"/>
    <w:rsid w:val="00D61A2D"/>
    <w:rsid w:val="00D657A1"/>
    <w:rsid w:val="00D65A5C"/>
    <w:rsid w:val="00D65D3B"/>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2490"/>
    <w:rsid w:val="00DC3180"/>
    <w:rsid w:val="00DC39B0"/>
    <w:rsid w:val="00DC41A0"/>
    <w:rsid w:val="00DC5060"/>
    <w:rsid w:val="00DC5283"/>
    <w:rsid w:val="00DC6657"/>
    <w:rsid w:val="00DC6B89"/>
    <w:rsid w:val="00DC76C3"/>
    <w:rsid w:val="00DC7BAD"/>
    <w:rsid w:val="00DD1100"/>
    <w:rsid w:val="00DD1478"/>
    <w:rsid w:val="00DD3421"/>
    <w:rsid w:val="00DD38B2"/>
    <w:rsid w:val="00DD4621"/>
    <w:rsid w:val="00DD6BF3"/>
    <w:rsid w:val="00DD7116"/>
    <w:rsid w:val="00DE0042"/>
    <w:rsid w:val="00DE064E"/>
    <w:rsid w:val="00DE1270"/>
    <w:rsid w:val="00DE2408"/>
    <w:rsid w:val="00DE50F9"/>
    <w:rsid w:val="00DE5A7B"/>
    <w:rsid w:val="00DE5C2D"/>
    <w:rsid w:val="00DE73CB"/>
    <w:rsid w:val="00DF0832"/>
    <w:rsid w:val="00DF3AA1"/>
    <w:rsid w:val="00DF3C1F"/>
    <w:rsid w:val="00DF5BFC"/>
    <w:rsid w:val="00E0045E"/>
    <w:rsid w:val="00E01F63"/>
    <w:rsid w:val="00E10692"/>
    <w:rsid w:val="00E1119C"/>
    <w:rsid w:val="00E116FE"/>
    <w:rsid w:val="00E13F1F"/>
    <w:rsid w:val="00E14741"/>
    <w:rsid w:val="00E15430"/>
    <w:rsid w:val="00E17623"/>
    <w:rsid w:val="00E20A2C"/>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0FEC"/>
    <w:rsid w:val="00E816E2"/>
    <w:rsid w:val="00E85EF7"/>
    <w:rsid w:val="00E86428"/>
    <w:rsid w:val="00E871F1"/>
    <w:rsid w:val="00E872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B6981"/>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0D90"/>
    <w:rsid w:val="00F161CD"/>
    <w:rsid w:val="00F20B5E"/>
    <w:rsid w:val="00F2181B"/>
    <w:rsid w:val="00F221BC"/>
    <w:rsid w:val="00F300DE"/>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4D32"/>
    <w:rsid w:val="00F661A9"/>
    <w:rsid w:val="00F66266"/>
    <w:rsid w:val="00F71BC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6AB4"/>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Ind w:w="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0" w:type="dxa"/>
        <w:left w:w="108" w:type="dxa"/>
        <w:bottom w:w="0" w:type="dxa"/>
        <w:right w:w="108" w:type="dxa"/>
      </w:tblCellMar>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D3537B"/>
    <w:pPr>
      <w:bidi w:val="0"/>
      <w:spacing w:before="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DD1100"/>
    <w:pPr>
      <w:bidi w:val="0"/>
      <w:spacing w:before="120" w:beforeAutospacing="0" w:after="120" w:afterAutospacing="0"/>
      <w:ind w:firstLine="142"/>
    </w:pPr>
    <w:rPr>
      <w:rFonts w:ascii="Garamond" w:eastAsiaTheme="majorEastAsia" w:hAnsi="Garamond" w:cstheme="majorBidi"/>
      <w:b/>
      <w:bCs/>
      <w:color w:val="1F3864" w:themeColor="accent5" w:themeShade="80"/>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DD1100"/>
    <w:rPr>
      <w:rFonts w:ascii="Garamond" w:eastAsiaTheme="majorEastAsia" w:hAnsi="Garamond" w:cstheme="majorBidi"/>
      <w:b/>
      <w:bCs/>
      <w:color w:val="1F3864" w:themeColor="accent5" w:themeShade="80"/>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2">
    <w:name w:val="Unresolved Mention2"/>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3">
    <w:name w:val="Unresolved Mention3"/>
    <w:basedOn w:val="DefaultParagraphFont"/>
    <w:uiPriority w:val="99"/>
    <w:semiHidden/>
    <w:unhideWhenUsed/>
    <w:rsid w:val="000976B4"/>
    <w:rPr>
      <w:color w:val="605E5C"/>
      <w:shd w:val="clear" w:color="auto" w:fill="E1DFDD"/>
    </w:rPr>
  </w:style>
  <w:style w:type="table" w:styleId="GridTable1Light-Accent5">
    <w:name w:val="Grid Table 1 Light Accent 5"/>
    <w:basedOn w:val="TableNormal"/>
    <w:uiPriority w:val="46"/>
    <w:rsid w:val="00EB6981"/>
    <w:pPr>
      <w:spacing w:after="0"/>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yperlink" Target="https://drive.google.com/file/d/10QZBS_E66Z4UTNdP5GhoR5dfsaGe2Jvw/view?usp=sharin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yperlink" Target="https://drive.google.com/file/d/1uurtjew-arbqOY2Gz9phWYqzR_ssl7F1/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8RGWXRr_r2tx6CpUg9c6uV0-S1X9Iu4X/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hyperlink" Target="https://www.ijci.zu.edu.eg" TargetMode="External"/><Relationship Id="rId14" Type="http://schemas.openxmlformats.org/officeDocument/2006/relationships/image" Target="media/image5.wmf"/><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1933594-DD30-4305-8491-80E9712BE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ijci</dc:creator>
  <cp:keywords/>
  <dc:description/>
  <cp:lastModifiedBy>Windows User</cp:lastModifiedBy>
  <cp:revision>4</cp:revision>
  <cp:lastPrinted>2024-08-04T03:27:00Z</cp:lastPrinted>
  <dcterms:created xsi:type="dcterms:W3CDTF">2024-10-12T22:02:00Z</dcterms:created>
  <dcterms:modified xsi:type="dcterms:W3CDTF">2026-03-10T20:49:00Z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